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D3A" w:rsidRPr="00A91D3A" w:rsidRDefault="00A91D3A"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bCs/>
          <w:color w:val="auto"/>
          <w:sz w:val="24"/>
        </w:rPr>
      </w:pPr>
      <w:r w:rsidRPr="00A91D3A">
        <w:rPr>
          <w:rFonts w:ascii="Times New Roman" w:hAnsi="Times New Roman"/>
          <w:bCs/>
          <w:color w:val="auto"/>
          <w:sz w:val="24"/>
        </w:rPr>
        <w:t>Name:</w:t>
      </w:r>
    </w:p>
    <w:p w:rsidR="00A91D3A" w:rsidRPr="00A91D3A" w:rsidRDefault="00A91D3A"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bCs/>
          <w:color w:val="auto"/>
          <w:sz w:val="24"/>
        </w:rPr>
      </w:pPr>
      <w:r w:rsidRPr="00A91D3A">
        <w:rPr>
          <w:rFonts w:ascii="Times New Roman" w:hAnsi="Times New Roman"/>
          <w:bCs/>
          <w:color w:val="auto"/>
          <w:sz w:val="24"/>
        </w:rPr>
        <w:t>Tutor:</w:t>
      </w:r>
    </w:p>
    <w:p w:rsidR="00A91D3A" w:rsidRPr="00A91D3A" w:rsidRDefault="00A91D3A"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bCs/>
          <w:color w:val="auto"/>
          <w:sz w:val="24"/>
        </w:rPr>
      </w:pPr>
      <w:r w:rsidRPr="00A91D3A">
        <w:rPr>
          <w:rFonts w:ascii="Times New Roman" w:hAnsi="Times New Roman"/>
          <w:bCs/>
          <w:color w:val="auto"/>
          <w:sz w:val="24"/>
        </w:rPr>
        <w:t>Course:</w:t>
      </w:r>
    </w:p>
    <w:p w:rsidR="00A91D3A" w:rsidRPr="00A91D3A" w:rsidRDefault="00A91D3A"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bCs/>
          <w:color w:val="auto"/>
          <w:sz w:val="24"/>
        </w:rPr>
      </w:pPr>
      <w:r w:rsidRPr="00A91D3A">
        <w:rPr>
          <w:rFonts w:ascii="Times New Roman" w:hAnsi="Times New Roman"/>
          <w:bCs/>
          <w:color w:val="auto"/>
          <w:sz w:val="24"/>
        </w:rPr>
        <w:t>Date:</w:t>
      </w:r>
    </w:p>
    <w:p w:rsidR="008C2E61" w:rsidRPr="00A91D3A" w:rsidRDefault="008C2E61"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jc w:val="center"/>
        <w:rPr>
          <w:rFonts w:ascii="Times New Roman" w:hAnsi="Times New Roman"/>
          <w:bCs/>
          <w:color w:val="auto"/>
          <w:sz w:val="24"/>
        </w:rPr>
      </w:pPr>
      <w:r w:rsidRPr="00A91D3A">
        <w:rPr>
          <w:rFonts w:ascii="Times New Roman" w:hAnsi="Times New Roman"/>
          <w:bCs/>
          <w:color w:val="auto"/>
          <w:sz w:val="24"/>
        </w:rPr>
        <w:t>Facility Design</w:t>
      </w:r>
    </w:p>
    <w:p w:rsidR="008C2E61" w:rsidRPr="00A91D3A" w:rsidRDefault="00E42456"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ind w:firstLine="720"/>
        <w:rPr>
          <w:rFonts w:ascii="Times New Roman" w:hAnsi="Times New Roman"/>
          <w:bCs/>
          <w:color w:val="auto"/>
          <w:sz w:val="24"/>
        </w:rPr>
      </w:pPr>
      <w:r w:rsidRPr="00A91D3A">
        <w:rPr>
          <w:rFonts w:ascii="Times New Roman" w:hAnsi="Times New Roman"/>
          <w:bCs/>
          <w:color w:val="auto"/>
          <w:sz w:val="24"/>
        </w:rPr>
        <w:t xml:space="preserve">In planning of facilities, there </w:t>
      </w:r>
      <w:r w:rsidR="009A19F5" w:rsidRPr="00A91D3A">
        <w:rPr>
          <w:rFonts w:ascii="Times New Roman" w:hAnsi="Times New Roman"/>
          <w:bCs/>
          <w:color w:val="auto"/>
          <w:sz w:val="24"/>
        </w:rPr>
        <w:t xml:space="preserve">is a slight difference between design and construction. However, the two processes can be viewed as an incorporated system. Design is a process of creating the </w:t>
      </w:r>
      <w:r w:rsidR="00751F79" w:rsidRPr="00A91D3A">
        <w:rPr>
          <w:rFonts w:ascii="Times New Roman" w:hAnsi="Times New Roman"/>
          <w:bCs/>
          <w:color w:val="auto"/>
          <w:sz w:val="24"/>
        </w:rPr>
        <w:t>sketch</w:t>
      </w:r>
      <w:r w:rsidR="009A19F5" w:rsidRPr="00A91D3A">
        <w:rPr>
          <w:rFonts w:ascii="Times New Roman" w:hAnsi="Times New Roman"/>
          <w:bCs/>
          <w:color w:val="auto"/>
          <w:sz w:val="24"/>
        </w:rPr>
        <w:t xml:space="preserve"> </w:t>
      </w:r>
      <w:r w:rsidR="00751F79" w:rsidRPr="00A91D3A">
        <w:rPr>
          <w:rFonts w:ascii="Times New Roman" w:hAnsi="Times New Roman"/>
          <w:bCs/>
          <w:color w:val="auto"/>
          <w:sz w:val="24"/>
        </w:rPr>
        <w:t xml:space="preserve">of a new facility while construction is the implementation of the envisioned design. </w:t>
      </w:r>
      <w:r w:rsidR="00900386" w:rsidRPr="00A91D3A">
        <w:rPr>
          <w:rFonts w:ascii="Times New Roman" w:hAnsi="Times New Roman"/>
          <w:bCs/>
          <w:color w:val="auto"/>
          <w:sz w:val="24"/>
        </w:rPr>
        <w:t xml:space="preserve">In this assessment, I focus on designing a data center facility. With the fast technological growth, </w:t>
      </w:r>
      <w:r w:rsidR="00564FE8" w:rsidRPr="00A91D3A">
        <w:rPr>
          <w:rFonts w:ascii="Times New Roman" w:hAnsi="Times New Roman"/>
          <w:bCs/>
          <w:color w:val="auto"/>
          <w:sz w:val="24"/>
        </w:rPr>
        <w:t xml:space="preserve">by 2022, many data center facilities may be unable to meet the required operational and capacity without </w:t>
      </w:r>
      <w:r w:rsidR="00810FAD" w:rsidRPr="00A91D3A">
        <w:rPr>
          <w:rFonts w:ascii="Times New Roman" w:hAnsi="Times New Roman"/>
          <w:bCs/>
          <w:color w:val="auto"/>
          <w:sz w:val="24"/>
        </w:rPr>
        <w:t>expansion. To</w:t>
      </w:r>
      <w:r w:rsidR="00586CB6" w:rsidRPr="00A91D3A">
        <w:rPr>
          <w:rFonts w:ascii="Times New Roman" w:hAnsi="Times New Roman"/>
          <w:bCs/>
          <w:color w:val="auto"/>
          <w:sz w:val="24"/>
        </w:rPr>
        <w:t xml:space="preserve"> come up with </w:t>
      </w:r>
      <w:r w:rsidR="00810FAD" w:rsidRPr="00A91D3A">
        <w:rPr>
          <w:rFonts w:ascii="Times New Roman" w:hAnsi="Times New Roman"/>
          <w:bCs/>
          <w:color w:val="auto"/>
          <w:sz w:val="24"/>
        </w:rPr>
        <w:t>a successful data center facility</w:t>
      </w:r>
      <w:r w:rsidR="00F406A3" w:rsidRPr="00A91D3A">
        <w:rPr>
          <w:rFonts w:ascii="Times New Roman" w:hAnsi="Times New Roman"/>
          <w:bCs/>
          <w:color w:val="auto"/>
          <w:sz w:val="24"/>
        </w:rPr>
        <w:t xml:space="preserve"> that</w:t>
      </w:r>
      <w:r w:rsidR="00573E1D" w:rsidRPr="00A91D3A">
        <w:rPr>
          <w:rFonts w:ascii="Times New Roman" w:hAnsi="Times New Roman"/>
          <w:bCs/>
          <w:color w:val="auto"/>
          <w:sz w:val="24"/>
        </w:rPr>
        <w:t xml:space="preserve"> will be sustainable for long term, </w:t>
      </w:r>
      <w:r w:rsidR="00D4695D" w:rsidRPr="00A91D3A">
        <w:rPr>
          <w:rFonts w:ascii="Times New Roman" w:hAnsi="Times New Roman"/>
          <w:bCs/>
          <w:color w:val="auto"/>
          <w:sz w:val="24"/>
        </w:rPr>
        <w:t>it is important to consider it as a vessel for equipment operations and an integrated system</w:t>
      </w:r>
      <w:r w:rsidR="000701C5" w:rsidRPr="00A91D3A">
        <w:rPr>
          <w:rFonts w:ascii="Times New Roman" w:hAnsi="Times New Roman"/>
          <w:bCs/>
          <w:color w:val="auto"/>
          <w:sz w:val="24"/>
        </w:rPr>
        <w:t xml:space="preserve"> where every component should be considered based on scalability and flexibility. </w:t>
      </w:r>
      <w:r w:rsidR="00E30353" w:rsidRPr="00A91D3A">
        <w:rPr>
          <w:rFonts w:ascii="Times New Roman" w:hAnsi="Times New Roman"/>
          <w:bCs/>
          <w:color w:val="auto"/>
          <w:sz w:val="24"/>
        </w:rPr>
        <w:t xml:space="preserve">In this design, </w:t>
      </w:r>
      <w:r w:rsidR="00B865FE" w:rsidRPr="00A91D3A">
        <w:rPr>
          <w:rFonts w:ascii="Times New Roman" w:hAnsi="Times New Roman"/>
          <w:bCs/>
          <w:color w:val="auto"/>
          <w:sz w:val="24"/>
        </w:rPr>
        <w:t xml:space="preserve">it is of significance </w:t>
      </w:r>
      <w:r w:rsidR="00B862C8" w:rsidRPr="00A91D3A">
        <w:rPr>
          <w:rFonts w:ascii="Times New Roman" w:hAnsi="Times New Roman"/>
          <w:bCs/>
          <w:color w:val="auto"/>
          <w:sz w:val="24"/>
        </w:rPr>
        <w:t xml:space="preserve">to ensure scalability and flexibility in all aspects of the data center such as location, space layout, </w:t>
      </w:r>
      <w:r w:rsidR="00E25FB8" w:rsidRPr="00A91D3A">
        <w:rPr>
          <w:rFonts w:ascii="Times New Roman" w:hAnsi="Times New Roman"/>
          <w:bCs/>
          <w:color w:val="auto"/>
          <w:sz w:val="24"/>
        </w:rPr>
        <w:t>building</w:t>
      </w:r>
      <w:r w:rsidR="00B862C8" w:rsidRPr="00A91D3A">
        <w:rPr>
          <w:rFonts w:ascii="Times New Roman" w:hAnsi="Times New Roman"/>
          <w:bCs/>
          <w:color w:val="auto"/>
          <w:sz w:val="24"/>
        </w:rPr>
        <w:t xml:space="preserve"> selection and </w:t>
      </w:r>
      <w:r w:rsidR="00E25FB8" w:rsidRPr="00A91D3A">
        <w:rPr>
          <w:rFonts w:ascii="Times New Roman" w:hAnsi="Times New Roman"/>
          <w:bCs/>
          <w:color w:val="auto"/>
          <w:sz w:val="24"/>
        </w:rPr>
        <w:t>building</w:t>
      </w:r>
      <w:r w:rsidR="00B862C8" w:rsidRPr="00A91D3A">
        <w:rPr>
          <w:rFonts w:ascii="Times New Roman" w:hAnsi="Times New Roman"/>
          <w:bCs/>
          <w:color w:val="auto"/>
          <w:sz w:val="24"/>
        </w:rPr>
        <w:t xml:space="preserve"> systems design. </w:t>
      </w:r>
    </w:p>
    <w:p w:rsidR="005032BE" w:rsidRPr="00A91D3A" w:rsidRDefault="00087D99"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b/>
          <w:bCs/>
          <w:color w:val="auto"/>
          <w:sz w:val="24"/>
        </w:rPr>
      </w:pPr>
      <w:r w:rsidRPr="00A91D3A">
        <w:rPr>
          <w:rFonts w:ascii="Times New Roman" w:hAnsi="Times New Roman"/>
          <w:b/>
          <w:bCs/>
          <w:color w:val="auto"/>
          <w:sz w:val="24"/>
        </w:rPr>
        <w:t>Critical</w:t>
      </w:r>
      <w:r w:rsidR="005032BE" w:rsidRPr="00A91D3A">
        <w:rPr>
          <w:rFonts w:ascii="Times New Roman" w:hAnsi="Times New Roman"/>
          <w:b/>
          <w:bCs/>
          <w:color w:val="auto"/>
          <w:sz w:val="24"/>
        </w:rPr>
        <w:t xml:space="preserve"> approach</w:t>
      </w:r>
      <w:r w:rsidRPr="00A91D3A">
        <w:rPr>
          <w:rFonts w:ascii="Times New Roman" w:hAnsi="Times New Roman"/>
          <w:b/>
          <w:bCs/>
          <w:color w:val="auto"/>
          <w:sz w:val="24"/>
        </w:rPr>
        <w:t xml:space="preserve"> </w:t>
      </w:r>
    </w:p>
    <w:p w:rsidR="00AE0B80" w:rsidRPr="00A91D3A" w:rsidRDefault="00F337B6"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ind w:firstLine="720"/>
        <w:rPr>
          <w:rFonts w:ascii="Times New Roman" w:hAnsi="Times New Roman"/>
          <w:color w:val="auto"/>
          <w:sz w:val="24"/>
        </w:rPr>
      </w:pPr>
      <w:r w:rsidRPr="00A91D3A">
        <w:rPr>
          <w:rFonts w:ascii="Times New Roman" w:hAnsi="Times New Roman"/>
          <w:bCs/>
          <w:color w:val="auto"/>
          <w:sz w:val="24"/>
        </w:rPr>
        <w:t xml:space="preserve">There are numerous new hardware technologies that have a handful of impacts on the current infrastructure of data center facilities. </w:t>
      </w:r>
      <w:r w:rsidR="002C798A" w:rsidRPr="00A91D3A">
        <w:rPr>
          <w:rFonts w:ascii="Times New Roman" w:hAnsi="Times New Roman"/>
          <w:bCs/>
          <w:color w:val="auto"/>
          <w:sz w:val="24"/>
        </w:rPr>
        <w:t xml:space="preserve">The new hardware technologies </w:t>
      </w:r>
      <w:r w:rsidR="00835DA4" w:rsidRPr="00A91D3A">
        <w:rPr>
          <w:rFonts w:ascii="Times New Roman" w:hAnsi="Times New Roman"/>
          <w:bCs/>
          <w:color w:val="auto"/>
          <w:sz w:val="24"/>
        </w:rPr>
        <w:t xml:space="preserve">have higher densities comparative to the current data center capacities. </w:t>
      </w:r>
      <w:r w:rsidR="00255673" w:rsidRPr="00A91D3A">
        <w:rPr>
          <w:rFonts w:ascii="Times New Roman" w:hAnsi="Times New Roman"/>
          <w:bCs/>
          <w:color w:val="auto"/>
          <w:sz w:val="24"/>
        </w:rPr>
        <w:t xml:space="preserve">As majority of the current data centers scale from 30 to 70 watts, this project is aimed at </w:t>
      </w:r>
      <w:r w:rsidR="00C6009E" w:rsidRPr="00A91D3A">
        <w:rPr>
          <w:rFonts w:ascii="Times New Roman" w:hAnsi="Times New Roman"/>
          <w:bCs/>
          <w:color w:val="auto"/>
          <w:sz w:val="24"/>
        </w:rPr>
        <w:t>designing</w:t>
      </w:r>
      <w:r w:rsidR="00255673" w:rsidRPr="00A91D3A">
        <w:rPr>
          <w:rFonts w:ascii="Times New Roman" w:hAnsi="Times New Roman"/>
          <w:bCs/>
          <w:color w:val="auto"/>
          <w:sz w:val="24"/>
        </w:rPr>
        <w:t xml:space="preserve"> the data center to scale between 50 to </w:t>
      </w:r>
      <w:r w:rsidR="00255673" w:rsidRPr="00A91D3A">
        <w:rPr>
          <w:rFonts w:ascii="Times New Roman" w:hAnsi="Times New Roman"/>
          <w:bCs/>
          <w:color w:val="auto"/>
          <w:sz w:val="24"/>
        </w:rPr>
        <w:lastRenderedPageBreak/>
        <w:t xml:space="preserve">100 watts per square foot. </w:t>
      </w:r>
      <w:r w:rsidR="00C6009E" w:rsidRPr="00A91D3A">
        <w:rPr>
          <w:rFonts w:ascii="Times New Roman" w:hAnsi="Times New Roman"/>
          <w:bCs/>
          <w:color w:val="auto"/>
          <w:sz w:val="24"/>
        </w:rPr>
        <w:t xml:space="preserve">In addition, the new facility will be able to asses trade-offs </w:t>
      </w:r>
      <w:r w:rsidR="00335D61" w:rsidRPr="00A91D3A">
        <w:rPr>
          <w:rFonts w:ascii="Times New Roman" w:hAnsi="Times New Roman"/>
          <w:bCs/>
          <w:color w:val="auto"/>
          <w:sz w:val="24"/>
        </w:rPr>
        <w:t>between</w:t>
      </w:r>
      <w:r w:rsidR="00C6009E" w:rsidRPr="00A91D3A">
        <w:rPr>
          <w:rFonts w:ascii="Times New Roman" w:hAnsi="Times New Roman"/>
          <w:bCs/>
          <w:color w:val="auto"/>
          <w:sz w:val="24"/>
        </w:rPr>
        <w:t xml:space="preserve"> power and space in its total co</w:t>
      </w:r>
      <w:r w:rsidR="00D852A7" w:rsidRPr="00A91D3A">
        <w:rPr>
          <w:rFonts w:ascii="Times New Roman" w:hAnsi="Times New Roman"/>
          <w:bCs/>
          <w:color w:val="auto"/>
          <w:sz w:val="24"/>
        </w:rPr>
        <w:t xml:space="preserve">st other than assessing trade-offs, </w:t>
      </w:r>
      <w:r w:rsidR="00FA3B0F" w:rsidRPr="00A91D3A">
        <w:rPr>
          <w:rFonts w:ascii="Times New Roman" w:hAnsi="Times New Roman"/>
          <w:bCs/>
          <w:color w:val="auto"/>
          <w:sz w:val="24"/>
        </w:rPr>
        <w:t xml:space="preserve"> the facility will provide extra space between racks for effective air circulation. </w:t>
      </w:r>
      <w:r w:rsidR="0001229E" w:rsidRPr="00A91D3A">
        <w:rPr>
          <w:rFonts w:ascii="Times New Roman" w:hAnsi="Times New Roman"/>
          <w:color w:val="auto"/>
          <w:sz w:val="24"/>
        </w:rPr>
        <w:t xml:space="preserve">In the new facility, more power will be required to facilitate lighting, </w:t>
      </w:r>
      <w:r w:rsidR="002C31EE" w:rsidRPr="00A91D3A">
        <w:rPr>
          <w:rFonts w:ascii="Times New Roman" w:hAnsi="Times New Roman"/>
          <w:color w:val="auto"/>
          <w:sz w:val="24"/>
        </w:rPr>
        <w:t>humidification</w:t>
      </w:r>
      <w:r w:rsidR="0001229E" w:rsidRPr="00A91D3A">
        <w:rPr>
          <w:rFonts w:ascii="Times New Roman" w:hAnsi="Times New Roman"/>
          <w:color w:val="auto"/>
          <w:sz w:val="24"/>
        </w:rPr>
        <w:t xml:space="preserve">, air </w:t>
      </w:r>
      <w:r w:rsidR="002C31EE" w:rsidRPr="00A91D3A">
        <w:rPr>
          <w:rFonts w:ascii="Times New Roman" w:hAnsi="Times New Roman"/>
          <w:color w:val="auto"/>
          <w:sz w:val="24"/>
        </w:rPr>
        <w:t>conditioning</w:t>
      </w:r>
      <w:r w:rsidR="0001229E" w:rsidRPr="00A91D3A">
        <w:rPr>
          <w:rFonts w:ascii="Times New Roman" w:hAnsi="Times New Roman"/>
          <w:color w:val="auto"/>
          <w:sz w:val="24"/>
        </w:rPr>
        <w:t xml:space="preserve"> and </w:t>
      </w:r>
      <w:r w:rsidR="002C31EE" w:rsidRPr="00A91D3A">
        <w:rPr>
          <w:rFonts w:ascii="Times New Roman" w:hAnsi="Times New Roman"/>
          <w:color w:val="auto"/>
          <w:sz w:val="24"/>
        </w:rPr>
        <w:t>continuous</w:t>
      </w:r>
      <w:r w:rsidR="0001229E" w:rsidRPr="00A91D3A">
        <w:rPr>
          <w:rFonts w:ascii="Times New Roman" w:hAnsi="Times New Roman"/>
          <w:color w:val="auto"/>
          <w:sz w:val="24"/>
        </w:rPr>
        <w:t xml:space="preserve"> </w:t>
      </w:r>
      <w:r w:rsidR="002C31EE" w:rsidRPr="00A91D3A">
        <w:rPr>
          <w:rFonts w:ascii="Times New Roman" w:hAnsi="Times New Roman"/>
          <w:color w:val="auto"/>
          <w:sz w:val="24"/>
        </w:rPr>
        <w:t xml:space="preserve">power supply. </w:t>
      </w:r>
      <w:r w:rsidR="00624549" w:rsidRPr="00A91D3A">
        <w:rPr>
          <w:rFonts w:ascii="Times New Roman" w:hAnsi="Times New Roman"/>
          <w:color w:val="auto"/>
          <w:sz w:val="24"/>
        </w:rPr>
        <w:t xml:space="preserve">Depending on the air handling efficiencies and equipment spacing, the extra power demand can add one or one and half times more wattage to the electrical pack. </w:t>
      </w:r>
      <w:r w:rsidR="003D0FFB" w:rsidRPr="00A91D3A">
        <w:rPr>
          <w:rFonts w:ascii="Times New Roman" w:hAnsi="Times New Roman"/>
          <w:color w:val="auto"/>
          <w:sz w:val="24"/>
        </w:rPr>
        <w:t xml:space="preserve">To alleviate hot spots in the new facility, high density racks will be distributed throughout the layout. In addition, spot cooling will be used as necessary. </w:t>
      </w:r>
      <w:r w:rsidR="004D5386" w:rsidRPr="00A91D3A">
        <w:rPr>
          <w:rFonts w:ascii="Times New Roman" w:hAnsi="Times New Roman"/>
          <w:color w:val="auto"/>
          <w:sz w:val="24"/>
        </w:rPr>
        <w:t xml:space="preserve">To ensure mitigation of hot spots, blade servers can be filled in a single rack, which would result to demand for power of about 18 to20 kilowatts per rack. </w:t>
      </w:r>
      <w:r w:rsidR="000701F1" w:rsidRPr="00A91D3A">
        <w:rPr>
          <w:rFonts w:ascii="Times New Roman" w:hAnsi="Times New Roman"/>
          <w:color w:val="auto"/>
          <w:sz w:val="24"/>
        </w:rPr>
        <w:t xml:space="preserve">However, although dense filling the layout with high-capacity servers is really efficient in view of space, </w:t>
      </w:r>
      <w:r w:rsidR="008F652B" w:rsidRPr="00A91D3A">
        <w:rPr>
          <w:rFonts w:ascii="Times New Roman" w:hAnsi="Times New Roman"/>
          <w:color w:val="auto"/>
          <w:sz w:val="24"/>
        </w:rPr>
        <w:t xml:space="preserve">it can lead to serious heat issues </w:t>
      </w:r>
      <w:r w:rsidR="000A5119" w:rsidRPr="00A91D3A">
        <w:rPr>
          <w:rFonts w:ascii="Times New Roman" w:hAnsi="Times New Roman"/>
          <w:color w:val="auto"/>
          <w:sz w:val="24"/>
        </w:rPr>
        <w:t>calling for</w:t>
      </w:r>
      <w:r w:rsidR="008F652B" w:rsidRPr="00A91D3A">
        <w:rPr>
          <w:rFonts w:ascii="Times New Roman" w:hAnsi="Times New Roman"/>
          <w:color w:val="auto"/>
          <w:sz w:val="24"/>
        </w:rPr>
        <w:t xml:space="preserve"> </w:t>
      </w:r>
      <w:r w:rsidR="00765B29" w:rsidRPr="00A91D3A">
        <w:rPr>
          <w:rFonts w:ascii="Times New Roman" w:hAnsi="Times New Roman"/>
          <w:color w:val="auto"/>
          <w:sz w:val="24"/>
        </w:rPr>
        <w:t xml:space="preserve">high level cooling and </w:t>
      </w:r>
      <w:r w:rsidR="00997B31" w:rsidRPr="00A91D3A">
        <w:rPr>
          <w:rFonts w:ascii="Times New Roman" w:hAnsi="Times New Roman"/>
          <w:color w:val="auto"/>
          <w:sz w:val="24"/>
        </w:rPr>
        <w:t xml:space="preserve">increased electrical costs. </w:t>
      </w:r>
    </w:p>
    <w:p w:rsidR="00B23134" w:rsidRPr="00A91D3A" w:rsidRDefault="00B23134"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b/>
          <w:color w:val="auto"/>
          <w:sz w:val="24"/>
        </w:rPr>
      </w:pPr>
      <w:r w:rsidRPr="00A91D3A">
        <w:rPr>
          <w:rFonts w:ascii="Times New Roman" w:hAnsi="Times New Roman"/>
          <w:b/>
          <w:color w:val="auto"/>
          <w:sz w:val="24"/>
        </w:rPr>
        <w:t>Rack units</w:t>
      </w:r>
    </w:p>
    <w:p w:rsidR="003C2809" w:rsidRDefault="00B23134" w:rsidP="003C280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ind w:firstLine="720"/>
        <w:rPr>
          <w:rFonts w:ascii="Times New Roman" w:hAnsi="Times New Roman"/>
          <w:color w:val="auto"/>
          <w:sz w:val="24"/>
        </w:rPr>
      </w:pPr>
      <w:r w:rsidRPr="00A91D3A">
        <w:rPr>
          <w:rFonts w:ascii="Times New Roman" w:hAnsi="Times New Roman"/>
          <w:color w:val="auto"/>
          <w:sz w:val="24"/>
        </w:rPr>
        <w:t xml:space="preserve">In estimating the requirements for space and power </w:t>
      </w:r>
      <w:r w:rsidR="00BE4871" w:rsidRPr="00A91D3A">
        <w:rPr>
          <w:rFonts w:ascii="Times New Roman" w:hAnsi="Times New Roman"/>
          <w:color w:val="auto"/>
          <w:sz w:val="24"/>
        </w:rPr>
        <w:t xml:space="preserve">of the data center, </w:t>
      </w:r>
      <w:r w:rsidR="00A212C8" w:rsidRPr="00A91D3A">
        <w:rPr>
          <w:rFonts w:ascii="Times New Roman" w:hAnsi="Times New Roman"/>
          <w:color w:val="auto"/>
          <w:sz w:val="24"/>
        </w:rPr>
        <w:t xml:space="preserve">rack units will be the major planning factor. </w:t>
      </w:r>
      <w:r w:rsidR="00C34496" w:rsidRPr="00A91D3A">
        <w:rPr>
          <w:rFonts w:ascii="Times New Roman" w:hAnsi="Times New Roman"/>
          <w:color w:val="auto"/>
          <w:sz w:val="24"/>
        </w:rPr>
        <w:t>Configuration of every single rack is a reflection of demand for total power, loading per floor and space.</w:t>
      </w:r>
      <w:r w:rsidR="009B5F60" w:rsidRPr="00A91D3A">
        <w:rPr>
          <w:rFonts w:ascii="Times New Roman" w:hAnsi="Times New Roman"/>
          <w:color w:val="auto"/>
          <w:sz w:val="24"/>
        </w:rPr>
        <w:t xml:space="preserve"> However, this technique will require that every rack configuration will be calculated from a view of total wattage</w:t>
      </w:r>
      <w:r w:rsidR="00387BE0" w:rsidRPr="00A91D3A">
        <w:rPr>
          <w:rFonts w:ascii="Times New Roman" w:hAnsi="Times New Roman"/>
          <w:color w:val="auto"/>
          <w:sz w:val="24"/>
        </w:rPr>
        <w:t>, equipment power and increase in power me</w:t>
      </w:r>
      <w:r w:rsidR="00884AFE" w:rsidRPr="00A91D3A">
        <w:rPr>
          <w:rFonts w:ascii="Times New Roman" w:hAnsi="Times New Roman"/>
          <w:color w:val="auto"/>
          <w:sz w:val="24"/>
        </w:rPr>
        <w:t xml:space="preserve">ant for air </w:t>
      </w:r>
      <w:r w:rsidR="00387BE0" w:rsidRPr="00A91D3A">
        <w:rPr>
          <w:rFonts w:ascii="Times New Roman" w:hAnsi="Times New Roman"/>
          <w:color w:val="auto"/>
          <w:sz w:val="24"/>
        </w:rPr>
        <w:t>conditioning.</w:t>
      </w:r>
      <w:r w:rsidR="009B5F60" w:rsidRPr="00A91D3A">
        <w:rPr>
          <w:rFonts w:ascii="Times New Roman" w:hAnsi="Times New Roman"/>
          <w:color w:val="auto"/>
          <w:sz w:val="24"/>
        </w:rPr>
        <w:t xml:space="preserve"> </w:t>
      </w:r>
      <w:r w:rsidR="00AA5796" w:rsidRPr="00A91D3A">
        <w:rPr>
          <w:rFonts w:ascii="Times New Roman" w:hAnsi="Times New Roman"/>
          <w:color w:val="auto"/>
          <w:sz w:val="24"/>
        </w:rPr>
        <w:t xml:space="preserve">Total space and kilowatts can be calculated by </w:t>
      </w:r>
      <w:r w:rsidR="004516BE" w:rsidRPr="00A91D3A">
        <w:rPr>
          <w:rFonts w:ascii="Times New Roman" w:hAnsi="Times New Roman"/>
          <w:color w:val="auto"/>
          <w:sz w:val="24"/>
        </w:rPr>
        <w:t>cumulating</w:t>
      </w:r>
      <w:r w:rsidR="00AA5796" w:rsidRPr="00A91D3A">
        <w:rPr>
          <w:rFonts w:ascii="Times New Roman" w:hAnsi="Times New Roman"/>
          <w:color w:val="auto"/>
          <w:sz w:val="24"/>
        </w:rPr>
        <w:t xml:space="preserve"> total rack population. </w:t>
      </w:r>
      <w:r w:rsidR="00633091" w:rsidRPr="00A91D3A">
        <w:rPr>
          <w:rFonts w:ascii="Times New Roman" w:hAnsi="Times New Roman"/>
          <w:color w:val="auto"/>
          <w:sz w:val="24"/>
        </w:rPr>
        <w:t>In case the average power demand surpasses 4 kilowatts per rack, it is an indication that rack configuration should be re</w:t>
      </w:r>
      <w:r w:rsidR="007F6F57" w:rsidRPr="00A91D3A">
        <w:rPr>
          <w:rFonts w:ascii="Times New Roman" w:hAnsi="Times New Roman"/>
          <w:color w:val="auto"/>
          <w:sz w:val="24"/>
        </w:rPr>
        <w:t>-</w:t>
      </w:r>
      <w:r w:rsidR="00633091" w:rsidRPr="00A91D3A">
        <w:rPr>
          <w:rFonts w:ascii="Times New Roman" w:hAnsi="Times New Roman"/>
          <w:color w:val="auto"/>
          <w:sz w:val="24"/>
        </w:rPr>
        <w:t xml:space="preserve">planned or there is need for additional space in the layout to optimize general cost </w:t>
      </w:r>
      <w:r w:rsidR="007F6F57" w:rsidRPr="00A91D3A">
        <w:rPr>
          <w:rFonts w:ascii="Times New Roman" w:hAnsi="Times New Roman"/>
          <w:color w:val="auto"/>
          <w:sz w:val="24"/>
        </w:rPr>
        <w:t>efficiency</w:t>
      </w:r>
      <w:r w:rsidR="00633091" w:rsidRPr="00A91D3A">
        <w:rPr>
          <w:rFonts w:ascii="Times New Roman" w:hAnsi="Times New Roman"/>
          <w:color w:val="auto"/>
          <w:sz w:val="24"/>
        </w:rPr>
        <w:t xml:space="preserve">. </w:t>
      </w:r>
      <w:r w:rsidR="006C7F23" w:rsidRPr="00A91D3A">
        <w:rPr>
          <w:rFonts w:ascii="Times New Roman" w:hAnsi="Times New Roman"/>
          <w:color w:val="auto"/>
          <w:sz w:val="24"/>
        </w:rPr>
        <w:t xml:space="preserve">Key factor to note here is that the rack unit has to be used as the standard planning factor to calculate the demand for overall space and power for the data center. </w:t>
      </w:r>
    </w:p>
    <w:p w:rsidR="003C2809" w:rsidRPr="003C2809" w:rsidRDefault="003C2809" w:rsidP="003C280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color w:val="auto"/>
          <w:sz w:val="24"/>
        </w:rPr>
      </w:pPr>
      <w:r>
        <w:rPr>
          <w:noProof/>
        </w:rPr>
        <w:lastRenderedPageBreak/>
        <w:pict>
          <v:group id="_x0000_s1091" style="position:absolute;margin-left:315.3pt;margin-top:58pt;width:126.05pt;height:18.7pt;z-index:-251652096;mso-wrap-distance-left:0;mso-wrap-distance-right:0;mso-position-horizontal-relative:page" coordorigin="4993,155" coordsize="2521,374">
            <v:shape id="_x0000_s1092" style="position:absolute;left:5011;top:172;width:2486;height:339" coordorigin="5011,173" coordsize="2486,339" o:spt="100" adj="0,,0" path="m7496,173r-2485,l5011,511r2485,l7496,173xm5792,245r-266,l5526,511r266,l5792,245xe" filled="f" strokeweight=".62617mm">
              <v:stroke joinstyle="round"/>
              <v:formulas/>
              <v:path arrowok="t" o:connecttype="segments"/>
            </v:shape>
            <v:shape id="_x0000_s1093" style="position:absolute;left:5083;top:261;width:2325;height:250" coordorigin="5083,261" coordsize="2325,250" o:spt="100" adj="0,,0" path="m5366,261r-283,l5083,511r283,l5366,261xm7408,261r-267,l7141,511r267,l7408,261xe" filled="f" strokeweight=".31292mm">
              <v:stroke joinstyle="round"/>
              <v:formulas/>
              <v:path arrowok="t" o:connecttype="segments"/>
            </v:shape>
            <v:shape id="_x0000_s1094" style="position:absolute;left:5011;top:172;width:2486;height:339" coordorigin="5011,173" coordsize="2486,339" o:spt="100" adj="0,,0" path="m6182,245r-265,l5917,511r265,l6182,245xm7000,245r-267,l6733,511r267,l7000,245xm6590,245r-265,l6325,511r265,l6590,245xm7496,173r-2485,l5011,511r2485,l7496,173xe" filled="f" strokeweight=".62617mm">
              <v:stroke joinstyle="round"/>
              <v:formulas/>
              <v:path arrowok="t" o:connecttype="segments"/>
            </v:shape>
            <v:rect id="_x0000_s1095" style="position:absolute;left:5526;top:244;width:267;height:267" fillcolor="#ff9" stroked="f"/>
            <v:rect id="_x0000_s1096" style="position:absolute;left:5526;top:244;width:267;height:267" filled="f" strokeweight=".62617mm"/>
            <v:rect id="_x0000_s1097" style="position:absolute;left:5083;top:261;width:284;height:250" fillcolor="#3265cc" stroked="f"/>
            <v:rect id="_x0000_s1098" style="position:absolute;left:5083;top:261;width:284;height:250" filled="f" strokeweight=".31292mm"/>
            <v:rect id="_x0000_s1099" style="position:absolute;left:7141;top:261;width:267;height:250" fillcolor="#3265cc" stroked="f"/>
            <v:rect id="_x0000_s1100" style="position:absolute;left:7141;top:261;width:267;height:250" filled="f" strokeweight=".31292mm"/>
            <v:rect id="_x0000_s1101" style="position:absolute;left:5917;top:244;width:266;height:267" fillcolor="#ff9" stroked="f"/>
            <v:rect id="_x0000_s1102" style="position:absolute;left:5917;top:244;width:266;height:267" filled="f" strokeweight=".62617mm"/>
            <v:rect id="_x0000_s1103" style="position:absolute;left:6733;top:244;width:267;height:267" fillcolor="#ff9" stroked="f"/>
            <v:rect id="_x0000_s1104" style="position:absolute;left:6733;top:244;width:267;height:267" filled="f" strokeweight=".62617mm"/>
            <v:rect id="_x0000_s1105" style="position:absolute;left:6325;top:244;width:266;height:267" fillcolor="#ff9" stroked="f"/>
            <v:rect id="_x0000_s1106" style="position:absolute;left:6325;top:244;width:266;height:267" filled="f" strokeweight=".62617mm"/>
            <w10:wrap type="topAndBottom" anchorx="page"/>
          </v:group>
        </w:pict>
      </w:r>
      <w:r>
        <w:rPr>
          <w:rFonts w:ascii="Times New Roman" w:hAnsi="Times New Roman"/>
          <w:b/>
          <w:color w:val="auto"/>
          <w:sz w:val="24"/>
        </w:rPr>
        <w:t>Rack Layout resulting power demand: Option 1 has all blue racks, option 2 is mixture</w:t>
      </w:r>
    </w:p>
    <w:p w:rsidR="003C2809" w:rsidRDefault="003C2809" w:rsidP="003C2809">
      <w:pPr>
        <w:jc w:val="both"/>
      </w:pPr>
      <w:r>
        <w:rPr>
          <w:noProof/>
        </w:rPr>
        <w:pict>
          <v:group id="_x0000_s1026" style="position:absolute;left:0;text-align:left;margin-left:88.4pt;margin-top:16.35pt;width:126.05pt;height:18.7pt;z-index:-251656192;mso-wrap-distance-left:0;mso-wrap-distance-right:0;mso-position-horizontal-relative:page" coordorigin="1835,155" coordsize="2521,374">
            <v:rect id="_x0000_s1027" style="position:absolute;left:1852;top:172;width:2486;height:339" filled="f" strokeweight=".62617mm"/>
            <v:shape id="_x0000_s1028" style="position:absolute;left:1906;top:261;width:2360;height:250" coordorigin="1907,261" coordsize="2360,250" o:spt="100" adj="0,,0" path="m2190,261r-283,l1907,511r283,l2190,261xm2598,261r-283,l2315,511r283,l2598,261xm3060,261r-284,l2776,511r284,l3060,261xm3486,261r-284,l3202,511r284,l3486,261xm3894,261r-284,l3610,511r284,l3894,261xm2190,261r-283,l1907,511r283,l2190,261xm4266,261r-283,l3983,511r283,l4266,261xe" filled="f" strokeweight=".31292mm">
              <v:stroke joinstyle="round"/>
              <v:formulas/>
              <v:path arrowok="t" o:connecttype="segments"/>
            </v:shape>
            <v:rect id="_x0000_s1029" style="position:absolute;left:1852;top:172;width:2486;height:339" filled="f" strokeweight=".62617mm"/>
            <v:rect id="_x0000_s1030" style="position:absolute;left:1906;top:261;width:284;height:250" filled="f" strokeweight=".31292mm"/>
            <v:rect id="_x0000_s1031" style="position:absolute;left:2314;top:261;width:284;height:250" fillcolor="#3265cc" stroked="f"/>
            <v:rect id="_x0000_s1032" style="position:absolute;left:2314;top:261;width:284;height:250" filled="f" strokeweight=".31292mm"/>
            <v:rect id="_x0000_s1033" style="position:absolute;left:2775;top:261;width:285;height:250" fillcolor="#3265cc" stroked="f"/>
            <v:rect id="_x0000_s1034" style="position:absolute;left:2775;top:261;width:285;height:250" filled="f" strokeweight=".31292mm"/>
            <v:rect id="_x0000_s1035" style="position:absolute;left:3201;top:261;width:285;height:250" fillcolor="#3265cc" stroked="f"/>
            <v:rect id="_x0000_s1036" style="position:absolute;left:3201;top:261;width:285;height:250" filled="f" strokeweight=".31292mm"/>
            <v:rect id="_x0000_s1037" style="position:absolute;left:3609;top:261;width:285;height:250" fillcolor="#3265cc" stroked="f"/>
            <v:rect id="_x0000_s1038" style="position:absolute;left:3609;top:261;width:285;height:250" filled="f" strokeweight=".31292mm"/>
            <v:rect id="_x0000_s1039" style="position:absolute;left:1906;top:261;width:284;height:250" fillcolor="#3265cc" stroked="f"/>
            <v:rect id="_x0000_s1040" style="position:absolute;left:1906;top:261;width:284;height:250" filled="f" strokeweight=".31292mm"/>
            <v:rect id="_x0000_s1041" style="position:absolute;left:3982;top:261;width:284;height:250" fillcolor="#3265cc" stroked="f"/>
            <v:rect id="_x0000_s1042" style="position:absolute;left:3982;top:261;width:284;height:250" filled="f" strokeweight=".31292mm"/>
            <w10:wrap type="topAndBottom" anchorx="page"/>
          </v:group>
        </w:pict>
      </w:r>
      <w:r>
        <w:rPr>
          <w:noProof/>
        </w:rPr>
        <w:pict>
          <v:group id="_x0000_s1123" style="position:absolute;left:0;text-align:left;margin-left:317.2pt;margin-top:79.45pt;width:125.15pt;height:18.65pt;z-index:251666432;mso-position-horizontal-relative:page" coordorigin="4993,-138" coordsize="2503,373">
            <v:rect id="_x0000_s1124" style="position:absolute;left:5011;top:-120;width:2468;height:338" filled="f" strokeweight=".62617mm"/>
            <v:shape id="_x0000_s1125" style="position:absolute;left:5047;top:-31;width:2378;height:249" coordorigin="5047,-31" coordsize="2378,249" o:spt="100" adj="0,,0" path="m5332,-31r-285,l5047,217r285,l5332,-31xm7424,-31r-283,l7141,217r283,l7424,-31xe" filled="f" strokeweight=".31292mm">
              <v:stroke joinstyle="round"/>
              <v:formulas/>
              <v:path arrowok="t" o:connecttype="segments"/>
            </v:shape>
            <v:shape id="_x0000_s1126" style="position:absolute;left:5011;top:-120;width:2468;height:338" coordorigin="5011,-120" coordsize="2468,338" o:spt="100" adj="0,,0" path="m5810,-31r-266,l5544,217r266,l5810,-31xm6271,-31r-266,l6005,217r266,l6271,-31xm6697,-31r-266,l6431,217r266,l6697,-31xm7070,-31r-284,l6786,217r284,l7070,-31xm7478,-120r-2467,l5011,217r2467,l7478,-120xe" filled="f" strokeweight=".62617mm">
              <v:stroke joinstyle="round"/>
              <v:formulas/>
              <v:path arrowok="t" o:connecttype="segments"/>
            </v:shape>
            <v:rect id="_x0000_s1127" style="position:absolute;left:5047;top:-31;width:285;height:249" fillcolor="#3265cc" stroked="f"/>
            <v:rect id="_x0000_s1128" style="position:absolute;left:5047;top:-31;width:285;height:249" filled="f" strokeweight=".31292mm"/>
            <v:rect id="_x0000_s1129" style="position:absolute;left:7141;top:-31;width:284;height:249" fillcolor="#3265cc" stroked="f"/>
            <v:rect id="_x0000_s1130" style="position:absolute;left:7141;top:-31;width:284;height:249" filled="f" strokeweight=".31292mm"/>
            <v:rect id="_x0000_s1131" style="position:absolute;left:5544;top:-31;width:267;height:249" fillcolor="#ff9" stroked="f"/>
            <v:rect id="_x0000_s1132" style="position:absolute;left:5544;top:-31;width:267;height:249" filled="f" strokeweight=".62617mm"/>
            <v:rect id="_x0000_s1133" style="position:absolute;left:6004;top:-31;width:267;height:249" fillcolor="#ff9" stroked="f"/>
            <v:rect id="_x0000_s1134" style="position:absolute;left:6004;top:-31;width:267;height:249" filled="f" strokeweight=".62617mm"/>
            <v:rect id="_x0000_s1135" style="position:absolute;left:6430;top:-31;width:267;height:249" fillcolor="#ff9" stroked="f"/>
            <v:rect id="_x0000_s1136" style="position:absolute;left:6430;top:-31;width:267;height:249" filled="f" strokeweight=".62617mm"/>
            <v:rect id="_x0000_s1137" style="position:absolute;left:6786;top:-31;width:285;height:249" fillcolor="#ff9" stroked="f"/>
            <v:rect id="_x0000_s1138" style="position:absolute;left:6786;top:-31;width:285;height:249" filled="f" strokeweight=".62617mm"/>
            <w10:wrap anchorx="page"/>
          </v:group>
        </w:pict>
      </w:r>
      <w:r>
        <w:rPr>
          <w:noProof/>
        </w:rPr>
        <w:pict>
          <v:group id="_x0000_s1107" style="position:absolute;left:0;text-align:left;margin-left:315.3pt;margin-top:51.7pt;width:126pt;height:18.65pt;z-index:251665408;mso-position-horizontal-relative:page" coordorigin="4977,-142" coordsize="2520,373">
            <v:rect id="_x0000_s1108" style="position:absolute;left:4994;top:-125;width:2484;height:338" filled="f" strokeweight=".62617mm"/>
            <v:rect id="_x0000_s1109" style="position:absolute;left:5970;top:-36;width:284;height:249" filled="f" strokeweight=".31292mm"/>
            <v:shape id="_x0000_s1110" style="position:absolute;left:4994;top:-125;width:2484;height:338" coordorigin="4994,-124" coordsize="2484,338" o:spt="100" adj="0,,0" path="m5366,-53r-266,l5100,213r266,l5366,-53xm5828,-53r-266,l5562,213r266,l5828,-53xm6626,-53r-266,l6360,213r266,l6626,-53xm7052,-53r-266,l6786,213r266,l7052,-53xm7408,-53r-267,l7141,213r267,l7408,-53xm7478,-124r-2484,l4994,213r2484,l7478,-124xe" filled="f" strokeweight=".62617mm">
              <v:stroke joinstyle="round"/>
              <v:formulas/>
              <v:path arrowok="t" o:connecttype="segments"/>
            </v:shape>
            <v:rect id="_x0000_s1111" style="position:absolute;left:5970;top:-36;width:284;height:249" fillcolor="#3265cc" stroked="f"/>
            <v:rect id="_x0000_s1112" style="position:absolute;left:5970;top:-36;width:284;height:249" filled="f" strokeweight=".31292mm"/>
            <v:rect id="_x0000_s1113" style="position:absolute;left:5100;top:-54;width:267;height:267" fillcolor="#ff9" stroked="f"/>
            <v:rect id="_x0000_s1114" style="position:absolute;left:5100;top:-54;width:267;height:267" filled="f" strokeweight=".62617mm"/>
            <v:rect id="_x0000_s1115" style="position:absolute;left:5562;top:-54;width:267;height:267" fillcolor="#ff9" stroked="f"/>
            <v:rect id="_x0000_s1116" style="position:absolute;left:5562;top:-54;width:267;height:267" filled="f" strokeweight=".62617mm"/>
            <v:rect id="_x0000_s1117" style="position:absolute;left:6360;top:-54;width:267;height:267" fillcolor="#ff9" stroked="f"/>
            <v:rect id="_x0000_s1118" style="position:absolute;left:6360;top:-54;width:267;height:267" filled="f" strokeweight=".62617mm"/>
            <v:rect id="_x0000_s1119" style="position:absolute;left:6786;top:-54;width:267;height:267" fillcolor="#ff9" stroked="f"/>
            <v:rect id="_x0000_s1120" style="position:absolute;left:6786;top:-54;width:267;height:267" filled="f" strokeweight=".62617mm"/>
            <v:rect id="_x0000_s1121" style="position:absolute;left:7141;top:-54;width:267;height:267" fillcolor="#ff9" stroked="f"/>
            <v:rect id="_x0000_s1122" style="position:absolute;left:7141;top:-54;width:267;height:267" filled="f" strokeweight=".62617mm"/>
            <w10:wrap anchorx="page"/>
          </v:group>
        </w:pict>
      </w:r>
      <w:r>
        <w:rPr>
          <w:noProof/>
        </w:rPr>
        <w:pict>
          <v:group id="_x0000_s1077" style="position:absolute;left:0;text-align:left;margin-left:309.3pt;margin-top:137pt;width:142.8pt;height:62.25pt;z-index:-251653120;mso-wrap-distance-left:0;mso-wrap-distance-right:0;mso-position-horizontal-relative:page" coordorigin="1799,394" coordsize="2540,1138">
            <v:shape id="_x0000_s1078" style="position:absolute;left:1800;top:395;width:2538;height:1137" coordorigin="1800,395" coordsize="2538,1137" o:spt="100" adj="0,,0" path="m4338,395r-89,l4249,413r89,l4338,395xm4213,395r-107,l4106,413r107,l4213,395xm4072,395r-89,l3983,413r89,l4072,395xm3947,395r-89,l3858,413r89,l3947,395xm3823,395r-107,l3716,413r107,l3823,395xm3680,395r-88,l3592,413r88,l3680,395xm3557,395r-89,l3468,413r89,l3557,395xm3432,395r-89,l3343,413r89,l3432,395xm3308,395r-106,l3202,413r106,l3308,395xm3167,395r-89,l3078,413r89,l3167,395xm3042,395r-89,l2953,413r89,l3042,395xm2918,395r-106,l2812,413r106,l2918,395xm2776,395r-89,l2687,413r89,l2776,395xm2652,395r-89,l2563,413r89,l2652,395xm2527,395r-89,l2438,413r89,l2527,395xm2404,395r-107,l2297,413r107,l2404,395xm2261,395r-88,l2173,413r88,l2261,395xm2137,395r-89,l2048,413r89,l2137,395xm2012,395r-105,l1907,413r105,l2012,395xm1871,395r-71,l1800,431r18,l1818,413r53,l1871,395xm1818,466r-18,l1800,555r18,l1818,466xm1818,591r-18,l1800,697r18,l1818,591xm1818,732r-18,l1800,821r18,l1818,732xm1818,857r-18,l1800,946r18,l1818,857xm1818,981r-18,l1800,1069r18,l1818,981xm1818,1105r-18,l1800,1212r18,l1818,1105xm1818,1247r-18,l1800,1336r18,l1818,1247xm1818,1372r-18,l1800,1461r18,l1818,1372xm1818,1497r-18,l1800,1531r18,l1818,1497xe" fillcolor="black" stroked="f">
              <v:stroke joinstyle="round"/>
              <v:formulas/>
              <v:path arrowok="t" o:connecttype="segments"/>
            </v:shape>
            <v:line id="_x0000_s1079" style="position:absolute" from="1906,404" to="4339,404" strokeweight=".96pt">
              <v:stroke dashstyle="3 1"/>
            </v:line>
            <v:shape id="_x0000_s1080" style="position:absolute;left:1800;top:395;width:71;height:1137" coordorigin="1800,395" coordsize="71,1137" o:spt="100" adj="0,,0" path="m1871,413r-71,l1818,413r,18l1800,431r,-36l1871,395r,18m1818,1495r,36l1800,1531r71,l1800,1531r,-36l1818,1495e" filled="f" strokeweight=".06pt">
              <v:stroke joinstyle="round"/>
              <v:formulas/>
              <v:path arrowok="t" o:connecttype="segments"/>
            </v:shape>
            <v:line id="_x0000_s1081" style="position:absolute" from="1907,1531" to="4320,1531" strokeweight=".06pt">
              <v:stroke dashstyle="3 1"/>
            </v:line>
            <v:shape id="_x0000_s1082" style="position:absolute;left:4338;top:519;width:2;height:994" coordorigin="4338,520" coordsize="0,994" o:spt="100" adj="0,,0" path="m4338,1513r,-88l4338,1513xm4338,1390r,-107l4338,1390xm4338,1247r,-89l4338,1247xm4338,1123r,-88l4338,1123xm4338,999r,-107l4338,999xm4338,857r,-89l4338,857xm4338,732r,-89l4338,732xm4338,609r,-89l4338,609xe" filled="f" strokeweight=".06pt">
              <v:stroke joinstyle="round"/>
              <v:formulas/>
              <v:path arrowok="t" o:connecttype="segments"/>
            </v:shape>
            <v:line id="_x0000_s1083" style="position:absolute" from="4337,448" to="4339,448" strokeweight="3.54pt"/>
            <v:shape id="_x0000_s1084" style="position:absolute;left:1800;top:395;width:2538;height:1137" coordorigin="1800,395" coordsize="2538,1137" o:spt="100" adj="0,,0" path="m4338,395r-89,l4249,413r89,l4338,395xm4213,395r-107,l4106,413r107,l4213,395xm4072,395r-89,l3983,413r89,l4072,395xm3947,395r-89,l3858,413r89,l3947,395xm3823,395r-107,l3716,413r107,l3823,395xm3680,395r-88,l3592,413r88,l3680,395xm3557,395r-89,l3468,413r89,l3557,395xm3432,395r-89,l3343,413r89,l3432,395xm3308,395r-106,l3202,413r106,l3308,395xm3167,395r-89,l3078,413r89,l3167,395xm3042,395r-89,l2953,413r89,l3042,395xm2918,395r-106,l2812,413r106,l2918,395xm2776,395r-89,l2687,413r89,l2776,395xm2652,395r-89,l2563,413r89,l2652,395xm2527,395r-89,l2438,413r89,l2527,395xm2404,395r-107,l2297,413r107,l2404,395xm2261,395r-88,l2173,413r88,l2261,395xm2137,395r-89,l2048,413r89,l2137,395xm2012,395r-105,l1907,413r105,l2012,395xm1871,395r-71,l1800,431r18,l1818,413r53,l1871,395xm1818,466r-18,l1800,555r18,l1818,466xm1818,591r-18,l1800,697r18,l1818,591xm1818,732r-18,l1800,821r18,l1818,732xm1818,857r-18,l1800,946r18,l1818,857xm1818,981r-18,l1800,1069r18,l1818,981xm1818,1105r-18,l1800,1212r18,l1818,1105xm1818,1247r-18,l1800,1336r18,l1818,1247xm1818,1372r-18,l1800,1461r18,l1818,1372xm1818,1497r-18,l1800,1531r18,l1818,1497xe" fillcolor="black" stroked="f">
              <v:stroke joinstyle="round"/>
              <v:formulas/>
              <v:path arrowok="t" o:connecttype="segments"/>
            </v:shape>
            <v:line id="_x0000_s1085" style="position:absolute" from="1906,404" to="4339,404" strokeweight=".96pt">
              <v:stroke dashstyle="3 1"/>
            </v:line>
            <v:shape id="_x0000_s1086" style="position:absolute;left:1800;top:395;width:71;height:1137" coordorigin="1800,395" coordsize="71,1137" o:spt="100" adj="0,,0" path="m1871,413r-71,l1818,413r,18l1800,431r,-36l1871,395r,18m1800,466r18,l1818,555r-18,l1800,466xm1800,591r18,l1818,697r-18,l1800,591xm1800,732r18,l1818,821r-18,l1800,732xm1800,857r18,l1818,946r-18,l1800,857xm1800,981r18,l1818,1069r-18,l1800,981xm1800,1105r18,l1818,1212r-18,l1800,1105xm1800,1247r18,l1818,1336r-18,l1800,1247xm1800,1372r18,l1818,1461r-18,l1800,1372xm1818,1495r,36l1800,1531r71,l1800,1531r,-36l1818,1495e" filled="f" strokeweight=".06pt">
              <v:stroke joinstyle="round"/>
              <v:formulas/>
              <v:path arrowok="t" o:connecttype="segments"/>
            </v:shape>
            <v:line id="_x0000_s1087" style="position:absolute" from="1907,1531" to="4320,1531" strokeweight=".06pt">
              <v:stroke dashstyle="3 1"/>
            </v:line>
            <v:shape id="_x0000_s1088" style="position:absolute;left:4338;top:519;width:2;height:994" coordorigin="4338,520" coordsize="0,994" o:spt="100" adj="0,,0" path="m4338,1513r,-88l4338,1513xm4338,1390r,-107l4338,1390xm4338,1247r,-89l4338,1247xm4338,1123r,-88l4338,1123xm4338,999r,-107l4338,999xm4338,857r,-89l4338,857xm4338,732r,-89l4338,732xm4338,609r,-89l4338,609xe" filled="f" strokeweight=".06pt">
              <v:stroke joinstyle="round"/>
              <v:formulas/>
              <v:path arrowok="t" o:connecttype="segments"/>
            </v:shape>
            <v:line id="_x0000_s1089" style="position:absolute" from="4337,448" to="4339,448" strokeweight="3.54pt"/>
            <v:shapetype id="_x0000_t202" coordsize="21600,21600" o:spt="202" path="m,l,21600r21600,l21600,xe">
              <v:stroke joinstyle="miter"/>
              <v:path gradientshapeok="t" o:connecttype="rect"/>
            </v:shapetype>
            <v:shape id="_x0000_s1090" type="#_x0000_t202" style="position:absolute;left:1818;top:413;width:2519;height:1118" filled="f" stroked="f">
              <v:textbox style="mso-next-textbox:#_x0000_s1090" inset="0,0,0,0">
                <w:txbxContent>
                  <w:p w:rsidR="003C2809" w:rsidRDefault="003C2809" w:rsidP="003C2809">
                    <w:pPr>
                      <w:rPr>
                        <w:b/>
                      </w:rPr>
                    </w:pPr>
                  </w:p>
                  <w:p w:rsidR="003C2809" w:rsidRPr="00657650" w:rsidRDefault="003C2809" w:rsidP="003C2809">
                    <w:pPr>
                      <w:ind w:firstLine="720"/>
                      <w:jc w:val="both"/>
                      <w:rPr>
                        <w:rFonts w:ascii="Times New Roman" w:hAnsi="Times New Roman"/>
                        <w:b/>
                        <w:sz w:val="24"/>
                      </w:rPr>
                    </w:pPr>
                    <w:r w:rsidRPr="00657650">
                      <w:rPr>
                        <w:rFonts w:ascii="Times New Roman" w:hAnsi="Times New Roman"/>
                        <w:b/>
                        <w:w w:val="105"/>
                        <w:sz w:val="24"/>
                      </w:rPr>
                      <w:t>Expansion space</w:t>
                    </w:r>
                  </w:p>
                  <w:p w:rsidR="003C2809" w:rsidRDefault="003C2809" w:rsidP="003C2809">
                    <w:pPr>
                      <w:spacing w:before="9"/>
                      <w:rPr>
                        <w:b/>
                        <w:sz w:val="23"/>
                      </w:rPr>
                    </w:pPr>
                  </w:p>
                </w:txbxContent>
              </v:textbox>
            </v:shape>
            <w10:wrap type="topAndBottom" anchorx="page"/>
          </v:group>
        </w:pict>
      </w:r>
      <w:r>
        <w:tab/>
      </w:r>
      <w:r>
        <w:tab/>
      </w:r>
      <w:r>
        <w:tab/>
      </w:r>
      <w:r>
        <w:tab/>
      </w:r>
      <w:r>
        <w:tab/>
      </w:r>
      <w:r>
        <w:tab/>
      </w:r>
      <w:r>
        <w:tab/>
      </w:r>
      <w:r>
        <w:tab/>
      </w:r>
      <w:r>
        <w:tab/>
      </w:r>
      <w:r>
        <w:tab/>
      </w:r>
      <w:r>
        <w:tab/>
      </w:r>
    </w:p>
    <w:p w:rsidR="003C2809" w:rsidRDefault="003C2809" w:rsidP="003C2809">
      <w:pPr>
        <w:spacing w:before="111" w:line="273" w:lineRule="auto"/>
        <w:ind w:left="743" w:right="940"/>
        <w:rPr>
          <w:sz w:val="19"/>
        </w:rPr>
      </w:pPr>
      <w:r>
        <w:rPr>
          <w:noProof/>
        </w:rPr>
        <w:pict>
          <v:group id="_x0000_s1139" style="position:absolute;left:0;text-align:left;margin-left:85.45pt;margin-top:124.35pt;width:142.8pt;height:61pt;z-index:-251649024;mso-wrap-distance-left:0;mso-wrap-distance-right:0;mso-position-horizontal-relative:page" coordorigin="1799,394" coordsize="2540,1138">
            <v:shape id="_x0000_s1140" style="position:absolute;left:1800;top:395;width:2538;height:1137" coordorigin="1800,395" coordsize="2538,1137" o:spt="100" adj="0,,0" path="m4338,395r-89,l4249,413r89,l4338,395xm4213,395r-107,l4106,413r107,l4213,395xm4072,395r-89,l3983,413r89,l4072,395xm3947,395r-89,l3858,413r89,l3947,395xm3823,395r-107,l3716,413r107,l3823,395xm3680,395r-88,l3592,413r88,l3680,395xm3557,395r-89,l3468,413r89,l3557,395xm3432,395r-89,l3343,413r89,l3432,395xm3308,395r-106,l3202,413r106,l3308,395xm3167,395r-89,l3078,413r89,l3167,395xm3042,395r-89,l2953,413r89,l3042,395xm2918,395r-106,l2812,413r106,l2918,395xm2776,395r-89,l2687,413r89,l2776,395xm2652,395r-89,l2563,413r89,l2652,395xm2527,395r-89,l2438,413r89,l2527,395xm2404,395r-107,l2297,413r107,l2404,395xm2261,395r-88,l2173,413r88,l2261,395xm2137,395r-89,l2048,413r89,l2137,395xm2012,395r-105,l1907,413r105,l2012,395xm1871,395r-71,l1800,431r18,l1818,413r53,l1871,395xm1818,466r-18,l1800,555r18,l1818,466xm1818,591r-18,l1800,697r18,l1818,591xm1818,732r-18,l1800,821r18,l1818,732xm1818,857r-18,l1800,946r18,l1818,857xm1818,981r-18,l1800,1069r18,l1818,981xm1818,1105r-18,l1800,1212r18,l1818,1105xm1818,1247r-18,l1800,1336r18,l1818,1247xm1818,1372r-18,l1800,1461r18,l1818,1372xm1818,1497r-18,l1800,1531r18,l1818,1497xe" fillcolor="black" stroked="f">
              <v:stroke joinstyle="round"/>
              <v:formulas/>
              <v:path arrowok="t" o:connecttype="segments"/>
            </v:shape>
            <v:line id="_x0000_s1141" style="position:absolute" from="1906,404" to="4339,404" strokeweight=".96pt">
              <v:stroke dashstyle="3 1"/>
            </v:line>
            <v:shape id="_x0000_s1142" style="position:absolute;left:1800;top:395;width:71;height:1137" coordorigin="1800,395" coordsize="71,1137" o:spt="100" adj="0,,0" path="m1871,413r-71,l1818,413r,18l1800,431r,-36l1871,395r,18m1818,1495r,36l1800,1531r71,l1800,1531r,-36l1818,1495e" filled="f" strokeweight=".06pt">
              <v:stroke joinstyle="round"/>
              <v:formulas/>
              <v:path arrowok="t" o:connecttype="segments"/>
            </v:shape>
            <v:line id="_x0000_s1143" style="position:absolute" from="1907,1531" to="4320,1531" strokeweight=".06pt">
              <v:stroke dashstyle="3 1"/>
            </v:line>
            <v:shape id="_x0000_s1144" style="position:absolute;left:4338;top:519;width:2;height:994" coordorigin="4338,520" coordsize="0,994" o:spt="100" adj="0,,0" path="m4338,1513r,-88l4338,1513xm4338,1390r,-107l4338,1390xm4338,1247r,-89l4338,1247xm4338,1123r,-88l4338,1123xm4338,999r,-107l4338,999xm4338,857r,-89l4338,857xm4338,732r,-89l4338,732xm4338,609r,-89l4338,609xe" filled="f" strokeweight=".06pt">
              <v:stroke joinstyle="round"/>
              <v:formulas/>
              <v:path arrowok="t" o:connecttype="segments"/>
            </v:shape>
            <v:line id="_x0000_s1145" style="position:absolute" from="4337,448" to="4339,448" strokeweight="3.54pt"/>
            <v:shape id="_x0000_s1146" style="position:absolute;left:1800;top:395;width:2538;height:1137" coordorigin="1800,395" coordsize="2538,1137" o:spt="100" adj="0,,0" path="m4338,395r-89,l4249,413r89,l4338,395xm4213,395r-107,l4106,413r107,l4213,395xm4072,395r-89,l3983,413r89,l4072,395xm3947,395r-89,l3858,413r89,l3947,395xm3823,395r-107,l3716,413r107,l3823,395xm3680,395r-88,l3592,413r88,l3680,395xm3557,395r-89,l3468,413r89,l3557,395xm3432,395r-89,l3343,413r89,l3432,395xm3308,395r-106,l3202,413r106,l3308,395xm3167,395r-89,l3078,413r89,l3167,395xm3042,395r-89,l2953,413r89,l3042,395xm2918,395r-106,l2812,413r106,l2918,395xm2776,395r-89,l2687,413r89,l2776,395xm2652,395r-89,l2563,413r89,l2652,395xm2527,395r-89,l2438,413r89,l2527,395xm2404,395r-107,l2297,413r107,l2404,395xm2261,395r-88,l2173,413r88,l2261,395xm2137,395r-89,l2048,413r89,l2137,395xm2012,395r-105,l1907,413r105,l2012,395xm1871,395r-71,l1800,431r18,l1818,413r53,l1871,395xm1818,466r-18,l1800,555r18,l1818,466xm1818,591r-18,l1800,697r18,l1818,591xm1818,732r-18,l1800,821r18,l1818,732xm1818,857r-18,l1800,946r18,l1818,857xm1818,981r-18,l1800,1069r18,l1818,981xm1818,1105r-18,l1800,1212r18,l1818,1105xm1818,1247r-18,l1800,1336r18,l1818,1247xm1818,1372r-18,l1800,1461r18,l1818,1372xm1818,1497r-18,l1800,1531r18,l1818,1497xe" fillcolor="black" stroked="f">
              <v:stroke joinstyle="round"/>
              <v:formulas/>
              <v:path arrowok="t" o:connecttype="segments"/>
            </v:shape>
            <v:line id="_x0000_s1147" style="position:absolute" from="1906,404" to="4339,404" strokeweight=".96pt">
              <v:stroke dashstyle="3 1"/>
            </v:line>
            <v:shape id="_x0000_s1148" style="position:absolute;left:1800;top:395;width:71;height:1137" coordorigin="1800,395" coordsize="71,1137" o:spt="100" adj="0,,0" path="m1871,413r-71,l1818,413r,18l1800,431r,-36l1871,395r,18m1800,466r18,l1818,555r-18,l1800,466xm1800,591r18,l1818,697r-18,l1800,591xm1800,732r18,l1818,821r-18,l1800,732xm1800,857r18,l1818,946r-18,l1800,857xm1800,981r18,l1818,1069r-18,l1800,981xm1800,1105r18,l1818,1212r-18,l1800,1105xm1800,1247r18,l1818,1336r-18,l1800,1247xm1800,1372r18,l1818,1461r-18,l1800,1372xm1818,1495r,36l1800,1531r71,l1800,1531r,-36l1818,1495e" filled="f" strokeweight=".06pt">
              <v:stroke joinstyle="round"/>
              <v:formulas/>
              <v:path arrowok="t" o:connecttype="segments"/>
            </v:shape>
            <v:line id="_x0000_s1149" style="position:absolute" from="1907,1531" to="4320,1531" strokeweight=".06pt">
              <v:stroke dashstyle="3 1"/>
            </v:line>
            <v:shape id="_x0000_s1150" style="position:absolute;left:4338;top:519;width:2;height:994" coordorigin="4338,520" coordsize="0,994" o:spt="100" adj="0,,0" path="m4338,1513r,-88l4338,1513xm4338,1390r,-107l4338,1390xm4338,1247r,-89l4338,1247xm4338,1123r,-88l4338,1123xm4338,999r,-107l4338,999xm4338,857r,-89l4338,857xm4338,732r,-89l4338,732xm4338,609r,-89l4338,609xe" filled="f" strokeweight=".06pt">
              <v:stroke joinstyle="round"/>
              <v:formulas/>
              <v:path arrowok="t" o:connecttype="segments"/>
            </v:shape>
            <v:line id="_x0000_s1151" style="position:absolute" from="4337,448" to="4339,448" strokeweight="3.54pt"/>
            <v:shape id="_x0000_s1152" type="#_x0000_t202" style="position:absolute;left:1818;top:413;width:2519;height:1118" filled="f" stroked="f">
              <v:textbox style="mso-next-textbox:#_x0000_s1152" inset="0,0,0,0">
                <w:txbxContent>
                  <w:p w:rsidR="003C2809" w:rsidRDefault="003C2809" w:rsidP="003C2809">
                    <w:pPr>
                      <w:rPr>
                        <w:b/>
                      </w:rPr>
                    </w:pPr>
                  </w:p>
                  <w:p w:rsidR="003C2809" w:rsidRPr="00657650" w:rsidRDefault="003C2809" w:rsidP="003C2809">
                    <w:pPr>
                      <w:ind w:firstLine="720"/>
                      <w:jc w:val="both"/>
                      <w:rPr>
                        <w:rFonts w:ascii="Times New Roman" w:hAnsi="Times New Roman"/>
                        <w:b/>
                        <w:sz w:val="24"/>
                      </w:rPr>
                    </w:pPr>
                    <w:r w:rsidRPr="00657650">
                      <w:rPr>
                        <w:rFonts w:ascii="Times New Roman" w:hAnsi="Times New Roman"/>
                        <w:b/>
                        <w:w w:val="105"/>
                        <w:sz w:val="24"/>
                      </w:rPr>
                      <w:t>Expansion space</w:t>
                    </w:r>
                  </w:p>
                  <w:p w:rsidR="003C2809" w:rsidRDefault="003C2809" w:rsidP="003C2809">
                    <w:pPr>
                      <w:spacing w:before="9"/>
                      <w:rPr>
                        <w:b/>
                        <w:sz w:val="23"/>
                      </w:rPr>
                    </w:pPr>
                  </w:p>
                </w:txbxContent>
              </v:textbox>
            </v:shape>
            <w10:wrap type="topAndBottom" anchorx="page"/>
          </v:group>
        </w:pict>
      </w:r>
      <w:r>
        <w:rPr>
          <w:noProof/>
        </w:rPr>
        <w:pict>
          <v:group id="_x0000_s1060" style="position:absolute;left:0;text-align:left;margin-left:85.45pt;margin-top:57.7pt;width:126.05pt;height:18.7pt;z-index:-251654144;mso-wrap-distance-left:0;mso-wrap-distance-right:0;mso-position-horizontal-relative:page" coordorigin="1835,155" coordsize="2521,374">
            <v:rect id="_x0000_s1061" style="position:absolute;left:1852;top:172;width:2486;height:339" filled="f" strokeweight=".62617mm"/>
            <v:shape id="_x0000_s1062" style="position:absolute;left:1906;top:261;width:2360;height:250" coordorigin="1907,261" coordsize="2360,250" o:spt="100" adj="0,,0" path="m2190,261r-283,l1907,511r283,l2190,261xm2598,261r-283,l2315,511r283,l2598,261xm3060,261r-284,l2776,511r284,l3060,261xm3486,261r-284,l3202,511r284,l3486,261xm3894,261r-284,l3610,511r284,l3894,261xm2190,261r-283,l1907,511r283,l2190,261xm4266,261r-283,l3983,511r283,l4266,261xe" filled="f" strokeweight=".31292mm">
              <v:stroke joinstyle="round"/>
              <v:formulas/>
              <v:path arrowok="t" o:connecttype="segments"/>
            </v:shape>
            <v:rect id="_x0000_s1063" style="position:absolute;left:1852;top:172;width:2486;height:339" filled="f" strokeweight=".62617mm"/>
            <v:rect id="_x0000_s1064" style="position:absolute;left:1906;top:261;width:284;height:250" filled="f" strokeweight=".31292mm"/>
            <v:rect id="_x0000_s1065" style="position:absolute;left:2314;top:261;width:284;height:250" fillcolor="#3265cc" stroked="f"/>
            <v:rect id="_x0000_s1066" style="position:absolute;left:2314;top:261;width:284;height:250" filled="f" strokeweight=".31292mm"/>
            <v:rect id="_x0000_s1067" style="position:absolute;left:2775;top:261;width:285;height:250" fillcolor="#3265cc" stroked="f"/>
            <v:rect id="_x0000_s1068" style="position:absolute;left:2775;top:261;width:285;height:250" filled="f" strokeweight=".31292mm"/>
            <v:rect id="_x0000_s1069" style="position:absolute;left:3201;top:261;width:285;height:250" fillcolor="#3265cc" stroked="f"/>
            <v:rect id="_x0000_s1070" style="position:absolute;left:3201;top:261;width:285;height:250" filled="f" strokeweight=".31292mm"/>
            <v:rect id="_x0000_s1071" style="position:absolute;left:3609;top:261;width:285;height:250" fillcolor="#3265cc" stroked="f"/>
            <v:rect id="_x0000_s1072" style="position:absolute;left:3609;top:261;width:285;height:250" filled="f" strokeweight=".31292mm"/>
            <v:rect id="_x0000_s1073" style="position:absolute;left:1906;top:261;width:284;height:250" fillcolor="#3265cc" stroked="f"/>
            <v:rect id="_x0000_s1074" style="position:absolute;left:1906;top:261;width:284;height:250" filled="f" strokeweight=".31292mm"/>
            <v:rect id="_x0000_s1075" style="position:absolute;left:3982;top:261;width:284;height:250" fillcolor="#3265cc" stroked="f"/>
            <v:rect id="_x0000_s1076" style="position:absolute;left:3982;top:261;width:284;height:250" filled="f" strokeweight=".31292mm"/>
            <w10:wrap type="topAndBottom" anchorx="page"/>
          </v:group>
        </w:pict>
      </w:r>
      <w:r>
        <w:rPr>
          <w:noProof/>
        </w:rPr>
        <w:pict>
          <v:group id="_x0000_s1043" style="position:absolute;left:0;text-align:left;margin-left:86.35pt;margin-top:30.7pt;width:126.05pt;height:18.7pt;z-index:-251655168;mso-wrap-distance-left:0;mso-wrap-distance-right:0;mso-position-horizontal-relative:page" coordorigin="1835,155" coordsize="2521,374">
            <v:rect id="_x0000_s1044" style="position:absolute;left:1852;top:172;width:2486;height:339" filled="f" strokeweight=".62617mm"/>
            <v:shape id="_x0000_s1045" style="position:absolute;left:1906;top:261;width:2360;height:250" coordorigin="1907,261" coordsize="2360,250" o:spt="100" adj="0,,0" path="m2190,261r-283,l1907,511r283,l2190,261xm2598,261r-283,l2315,511r283,l2598,261xm3060,261r-284,l2776,511r284,l3060,261xm3486,261r-284,l3202,511r284,l3486,261xm3894,261r-284,l3610,511r284,l3894,261xm2190,261r-283,l1907,511r283,l2190,261xm4266,261r-283,l3983,511r283,l4266,261xe" filled="f" strokeweight=".31292mm">
              <v:stroke joinstyle="round"/>
              <v:formulas/>
              <v:path arrowok="t" o:connecttype="segments"/>
            </v:shape>
            <v:rect id="_x0000_s1046" style="position:absolute;left:1852;top:172;width:2486;height:339" filled="f" strokeweight=".62617mm"/>
            <v:rect id="_x0000_s1047" style="position:absolute;left:1906;top:261;width:284;height:250" filled="f" strokeweight=".31292mm"/>
            <v:rect id="_x0000_s1048" style="position:absolute;left:2314;top:261;width:284;height:250" fillcolor="#3265cc" stroked="f"/>
            <v:rect id="_x0000_s1049" style="position:absolute;left:2314;top:261;width:284;height:250" filled="f" strokeweight=".31292mm"/>
            <v:rect id="_x0000_s1050" style="position:absolute;left:2775;top:261;width:285;height:250" fillcolor="#3265cc" stroked="f"/>
            <v:rect id="_x0000_s1051" style="position:absolute;left:2775;top:261;width:285;height:250" filled="f" strokeweight=".31292mm"/>
            <v:rect id="_x0000_s1052" style="position:absolute;left:3201;top:261;width:285;height:250" fillcolor="#3265cc" stroked="f"/>
            <v:rect id="_x0000_s1053" style="position:absolute;left:3201;top:261;width:285;height:250" filled="f" strokeweight=".31292mm"/>
            <v:rect id="_x0000_s1054" style="position:absolute;left:3609;top:261;width:285;height:250" fillcolor="#3265cc" stroked="f"/>
            <v:rect id="_x0000_s1055" style="position:absolute;left:3609;top:261;width:285;height:250" filled="f" strokeweight=".31292mm"/>
            <v:rect id="_x0000_s1056" style="position:absolute;left:1906;top:261;width:284;height:250" fillcolor="#3265cc" stroked="f"/>
            <v:rect id="_x0000_s1057" style="position:absolute;left:1906;top:261;width:284;height:250" filled="f" strokeweight=".31292mm"/>
            <v:rect id="_x0000_s1058" style="position:absolute;left:3982;top:261;width:284;height:250" fillcolor="#3265cc" stroked="f"/>
            <v:rect id="_x0000_s1059" style="position:absolute;left:3982;top:261;width:284;height:250" filled="f" strokeweight=".31292mm"/>
            <w10:wrap type="topAndBottom" anchorx="page"/>
          </v:group>
        </w:pict>
      </w:r>
    </w:p>
    <w:p w:rsidR="003C2809" w:rsidRPr="00657650" w:rsidRDefault="003C2809" w:rsidP="003C2809">
      <w:pPr>
        <w:ind w:firstLine="720"/>
        <w:jc w:val="cente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p>
    <w:p w:rsidR="003C2809" w:rsidRDefault="003C2809"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b/>
          <w:color w:val="auto"/>
          <w:sz w:val="24"/>
        </w:rPr>
      </w:pPr>
      <w:r w:rsidRPr="00657650">
        <w:rPr>
          <w:rFonts w:ascii="Times New Roman" w:hAnsi="Times New Roman"/>
          <w:sz w:val="24"/>
        </w:rPr>
        <w:t xml:space="preserve">10 KW </w:t>
      </w:r>
      <w:r w:rsidR="0055458A" w:rsidRPr="00657650">
        <w:rPr>
          <w:rFonts w:ascii="Times New Roman" w:hAnsi="Times New Roman"/>
          <w:sz w:val="24"/>
        </w:rPr>
        <w:t>per</w:t>
      </w:r>
      <w:r w:rsidRPr="00657650">
        <w:rPr>
          <w:rFonts w:ascii="Times New Roman" w:hAnsi="Times New Roman"/>
          <w:sz w:val="24"/>
        </w:rPr>
        <w:t xml:space="preserve"> Rack</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4.2 KW </w:t>
      </w:r>
      <w:r w:rsidR="0055458A">
        <w:rPr>
          <w:rFonts w:ascii="Times New Roman" w:hAnsi="Times New Roman"/>
          <w:sz w:val="24"/>
        </w:rPr>
        <w:t>per</w:t>
      </w:r>
      <w:r>
        <w:rPr>
          <w:rFonts w:ascii="Times New Roman" w:hAnsi="Times New Roman"/>
          <w:sz w:val="24"/>
        </w:rPr>
        <w:t xml:space="preserve"> Rack</w:t>
      </w:r>
      <w:r w:rsidRPr="00657650">
        <w:rPr>
          <w:rFonts w:ascii="Times New Roman" w:hAnsi="Times New Roman"/>
          <w:sz w:val="24"/>
        </w:rPr>
        <w:tab/>
      </w:r>
      <w:r w:rsidRPr="00657650">
        <w:rPr>
          <w:rFonts w:ascii="Times New Roman" w:hAnsi="Times New Roman"/>
          <w:sz w:val="24"/>
        </w:rPr>
        <w:tab/>
      </w:r>
      <w:r>
        <w:rPr>
          <w:rFonts w:ascii="Times New Roman" w:hAnsi="Times New Roman"/>
          <w:sz w:val="24"/>
        </w:rPr>
        <w:tab/>
      </w:r>
      <w:r>
        <w:rPr>
          <w:rFonts w:ascii="Times New Roman" w:hAnsi="Times New Roman"/>
          <w:sz w:val="24"/>
        </w:rPr>
        <w:tab/>
        <w:t xml:space="preserve">166 </w:t>
      </w:r>
      <w:r w:rsidRPr="00657650">
        <w:rPr>
          <w:rFonts w:ascii="Times New Roman" w:hAnsi="Times New Roman"/>
          <w:sz w:val="24"/>
        </w:rPr>
        <w:t>Watts/SF</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70 Watts/SF</w:t>
      </w:r>
      <w:r>
        <w:rPr>
          <w:rFonts w:ascii="Times New Roman" w:hAnsi="Times New Roman"/>
          <w:sz w:val="24"/>
        </w:rPr>
        <w:tab/>
      </w:r>
    </w:p>
    <w:p w:rsidR="00122E5B" w:rsidRPr="00A91D3A" w:rsidRDefault="00122E5B"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rPr>
          <w:rFonts w:ascii="Times New Roman" w:hAnsi="Times New Roman"/>
          <w:b/>
          <w:color w:val="auto"/>
          <w:sz w:val="24"/>
        </w:rPr>
      </w:pPr>
      <w:r w:rsidRPr="00A91D3A">
        <w:rPr>
          <w:rFonts w:ascii="Times New Roman" w:hAnsi="Times New Roman"/>
          <w:b/>
          <w:color w:val="auto"/>
          <w:sz w:val="24"/>
        </w:rPr>
        <w:t>Design procedure</w:t>
      </w:r>
    </w:p>
    <w:p w:rsidR="00122E5B" w:rsidRPr="00A91D3A" w:rsidRDefault="006C656E" w:rsidP="00A91D3A">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ind w:firstLine="720"/>
        <w:rPr>
          <w:rFonts w:ascii="Times New Roman" w:hAnsi="Times New Roman"/>
          <w:color w:val="auto"/>
          <w:sz w:val="24"/>
        </w:rPr>
      </w:pPr>
      <w:r w:rsidRPr="00A91D3A">
        <w:rPr>
          <w:rFonts w:ascii="Times New Roman" w:hAnsi="Times New Roman"/>
          <w:color w:val="auto"/>
          <w:sz w:val="24"/>
        </w:rPr>
        <w:t xml:space="preserve">In designing, the critical considerations are the scope and </w:t>
      </w:r>
      <w:r w:rsidR="006E0B50" w:rsidRPr="00A91D3A">
        <w:rPr>
          <w:rFonts w:ascii="Times New Roman" w:hAnsi="Times New Roman"/>
          <w:color w:val="auto"/>
          <w:sz w:val="24"/>
        </w:rPr>
        <w:t>redundancy of</w:t>
      </w:r>
      <w:r w:rsidRPr="00A91D3A">
        <w:rPr>
          <w:rFonts w:ascii="Times New Roman" w:hAnsi="Times New Roman"/>
          <w:color w:val="auto"/>
          <w:sz w:val="24"/>
        </w:rPr>
        <w:t xml:space="preserve"> the facility. </w:t>
      </w:r>
      <w:r w:rsidR="00CA3FEC" w:rsidRPr="00A91D3A">
        <w:rPr>
          <w:rFonts w:ascii="Times New Roman" w:hAnsi="Times New Roman"/>
          <w:color w:val="auto"/>
          <w:sz w:val="24"/>
        </w:rPr>
        <w:t xml:space="preserve">The data center should have four levels of fault tolerance where each level has complete </w:t>
      </w:r>
      <w:r w:rsidR="00C13FA3" w:rsidRPr="00A91D3A">
        <w:rPr>
          <w:rFonts w:ascii="Times New Roman" w:hAnsi="Times New Roman"/>
          <w:color w:val="auto"/>
          <w:sz w:val="24"/>
        </w:rPr>
        <w:t>electrical</w:t>
      </w:r>
      <w:r w:rsidR="00CA3FEC" w:rsidRPr="00A91D3A">
        <w:rPr>
          <w:rFonts w:ascii="Times New Roman" w:hAnsi="Times New Roman"/>
          <w:color w:val="auto"/>
          <w:sz w:val="24"/>
        </w:rPr>
        <w:t xml:space="preserve"> path distribution, UPS</w:t>
      </w:r>
      <w:r w:rsidR="00C13FA3" w:rsidRPr="00A91D3A">
        <w:rPr>
          <w:rFonts w:ascii="Times New Roman" w:hAnsi="Times New Roman"/>
          <w:color w:val="auto"/>
          <w:sz w:val="24"/>
        </w:rPr>
        <w:t xml:space="preserve"> (uninterrupted power supply) system</w:t>
      </w:r>
      <w:r w:rsidR="00CA3FEC" w:rsidRPr="00A91D3A">
        <w:rPr>
          <w:rFonts w:ascii="Times New Roman" w:hAnsi="Times New Roman"/>
          <w:color w:val="auto"/>
          <w:sz w:val="24"/>
        </w:rPr>
        <w:t xml:space="preserve"> and power generation. </w:t>
      </w:r>
      <w:r w:rsidR="00542BC2" w:rsidRPr="00A91D3A">
        <w:rPr>
          <w:rFonts w:ascii="Times New Roman" w:hAnsi="Times New Roman"/>
          <w:color w:val="auto"/>
          <w:sz w:val="24"/>
        </w:rPr>
        <w:t xml:space="preserve">However, </w:t>
      </w:r>
      <w:r w:rsidR="00062BF3" w:rsidRPr="00A91D3A">
        <w:rPr>
          <w:rFonts w:ascii="Times New Roman" w:hAnsi="Times New Roman"/>
          <w:color w:val="auto"/>
          <w:sz w:val="24"/>
        </w:rPr>
        <w:t xml:space="preserve">designed facility </w:t>
      </w:r>
      <w:r w:rsidR="00336BFE" w:rsidRPr="00A91D3A">
        <w:rPr>
          <w:rFonts w:ascii="Times New Roman" w:hAnsi="Times New Roman"/>
          <w:color w:val="auto"/>
          <w:sz w:val="24"/>
        </w:rPr>
        <w:t xml:space="preserve">is at level </w:t>
      </w:r>
      <w:r w:rsidR="00BA517B" w:rsidRPr="00A91D3A">
        <w:rPr>
          <w:rFonts w:ascii="Times New Roman" w:hAnsi="Times New Roman"/>
          <w:color w:val="auto"/>
          <w:sz w:val="24"/>
        </w:rPr>
        <w:t xml:space="preserve">4, which is the highest and specifies </w:t>
      </w:r>
      <w:r w:rsidR="00AA0EFD" w:rsidRPr="00A91D3A">
        <w:rPr>
          <w:rFonts w:ascii="Times New Roman" w:hAnsi="Times New Roman"/>
          <w:color w:val="auto"/>
          <w:sz w:val="24"/>
        </w:rPr>
        <w:t xml:space="preserve">about 99.9 percent availability annually. </w:t>
      </w:r>
      <w:r w:rsidR="009A49A2" w:rsidRPr="00A91D3A">
        <w:rPr>
          <w:rFonts w:ascii="Times New Roman" w:hAnsi="Times New Roman"/>
          <w:color w:val="auto"/>
          <w:sz w:val="24"/>
        </w:rPr>
        <w:t xml:space="preserve">It is a multiple active power and has cooling </w:t>
      </w:r>
      <w:r w:rsidR="00D22A3C" w:rsidRPr="00A91D3A">
        <w:rPr>
          <w:rFonts w:ascii="Times New Roman" w:hAnsi="Times New Roman"/>
          <w:color w:val="auto"/>
          <w:sz w:val="24"/>
        </w:rPr>
        <w:t>distribution</w:t>
      </w:r>
      <w:r w:rsidR="009A49A2" w:rsidRPr="00A91D3A">
        <w:rPr>
          <w:rFonts w:ascii="Times New Roman" w:hAnsi="Times New Roman"/>
          <w:color w:val="auto"/>
          <w:sz w:val="24"/>
        </w:rPr>
        <w:t xml:space="preserve"> paths. </w:t>
      </w:r>
      <w:r w:rsidR="00BA517B" w:rsidRPr="00A91D3A">
        <w:rPr>
          <w:rFonts w:ascii="Times New Roman" w:hAnsi="Times New Roman"/>
          <w:color w:val="auto"/>
          <w:sz w:val="24"/>
        </w:rPr>
        <w:t xml:space="preserve"> </w:t>
      </w:r>
      <w:r w:rsidR="005F6D97" w:rsidRPr="00A91D3A">
        <w:rPr>
          <w:rFonts w:ascii="Times New Roman" w:hAnsi="Times New Roman"/>
          <w:color w:val="auto"/>
          <w:sz w:val="24"/>
        </w:rPr>
        <w:t xml:space="preserve">However, </w:t>
      </w:r>
      <w:r w:rsidR="00D35D53" w:rsidRPr="00A91D3A">
        <w:rPr>
          <w:rFonts w:ascii="Times New Roman" w:hAnsi="Times New Roman"/>
          <w:color w:val="auto"/>
          <w:sz w:val="24"/>
        </w:rPr>
        <w:t xml:space="preserve">this high level of availability </w:t>
      </w:r>
      <w:r w:rsidR="004E55C5" w:rsidRPr="00A91D3A">
        <w:rPr>
          <w:rFonts w:ascii="Times New Roman" w:hAnsi="Times New Roman"/>
          <w:color w:val="auto"/>
          <w:sz w:val="24"/>
        </w:rPr>
        <w:t xml:space="preserve">will not be ensured by only design specifications. In most cases, </w:t>
      </w:r>
      <w:r w:rsidR="00B51BDE" w:rsidRPr="00A91D3A">
        <w:rPr>
          <w:rFonts w:ascii="Times New Roman" w:hAnsi="Times New Roman"/>
          <w:color w:val="auto"/>
          <w:sz w:val="24"/>
        </w:rPr>
        <w:t xml:space="preserve">interruptions in service </w:t>
      </w:r>
      <w:r w:rsidR="00BB4E93" w:rsidRPr="00A91D3A">
        <w:rPr>
          <w:rFonts w:ascii="Times New Roman" w:hAnsi="Times New Roman"/>
          <w:color w:val="auto"/>
          <w:sz w:val="24"/>
        </w:rPr>
        <w:t xml:space="preserve">occur due to </w:t>
      </w:r>
      <w:r w:rsidR="008B629D" w:rsidRPr="00A91D3A">
        <w:rPr>
          <w:rFonts w:ascii="Times New Roman" w:hAnsi="Times New Roman"/>
          <w:color w:val="auto"/>
          <w:sz w:val="24"/>
        </w:rPr>
        <w:t xml:space="preserve">human error and therefore </w:t>
      </w:r>
      <w:r w:rsidR="00F459A0" w:rsidRPr="00A91D3A">
        <w:rPr>
          <w:rFonts w:ascii="Times New Roman" w:hAnsi="Times New Roman"/>
          <w:color w:val="auto"/>
          <w:sz w:val="24"/>
        </w:rPr>
        <w:t xml:space="preserve">much attention will be on recruiting, developing skills, </w:t>
      </w:r>
      <w:r w:rsidR="003623EB" w:rsidRPr="00A91D3A">
        <w:rPr>
          <w:rFonts w:ascii="Times New Roman" w:hAnsi="Times New Roman"/>
          <w:color w:val="auto"/>
          <w:sz w:val="24"/>
        </w:rPr>
        <w:t xml:space="preserve">training and ensuring positive </w:t>
      </w:r>
      <w:r w:rsidR="007513FA" w:rsidRPr="00A91D3A">
        <w:rPr>
          <w:rFonts w:ascii="Times New Roman" w:hAnsi="Times New Roman"/>
          <w:color w:val="auto"/>
          <w:sz w:val="24"/>
        </w:rPr>
        <w:t xml:space="preserve">environment for work will result to zero-defect and high availability operations. </w:t>
      </w:r>
      <w:r w:rsidR="00227BAF" w:rsidRPr="00A91D3A">
        <w:rPr>
          <w:rFonts w:ascii="Times New Roman" w:hAnsi="Times New Roman"/>
          <w:color w:val="auto"/>
          <w:sz w:val="24"/>
        </w:rPr>
        <w:t xml:space="preserve">In designing, </w:t>
      </w:r>
      <w:r w:rsidR="005063FD" w:rsidRPr="00A91D3A">
        <w:rPr>
          <w:rFonts w:ascii="Times New Roman" w:hAnsi="Times New Roman"/>
          <w:color w:val="auto"/>
          <w:sz w:val="24"/>
        </w:rPr>
        <w:t xml:space="preserve">assessment of the level of error </w:t>
      </w:r>
      <w:r w:rsidR="005063FD" w:rsidRPr="00A91D3A">
        <w:rPr>
          <w:rFonts w:ascii="Times New Roman" w:hAnsi="Times New Roman"/>
          <w:color w:val="auto"/>
          <w:sz w:val="24"/>
        </w:rPr>
        <w:lastRenderedPageBreak/>
        <w:t xml:space="preserve">tolerance for specifications is quite important. </w:t>
      </w:r>
      <w:r w:rsidR="00A45C72" w:rsidRPr="00A91D3A">
        <w:rPr>
          <w:rFonts w:ascii="Times New Roman" w:hAnsi="Times New Roman"/>
          <w:color w:val="auto"/>
          <w:sz w:val="24"/>
        </w:rPr>
        <w:t xml:space="preserve">In addition, </w:t>
      </w:r>
      <w:r w:rsidR="000259E1" w:rsidRPr="00A91D3A">
        <w:rPr>
          <w:rFonts w:ascii="Times New Roman" w:hAnsi="Times New Roman"/>
          <w:color w:val="auto"/>
          <w:sz w:val="24"/>
        </w:rPr>
        <w:t>apart</w:t>
      </w:r>
      <w:r w:rsidR="00A45C72" w:rsidRPr="00A91D3A">
        <w:rPr>
          <w:rFonts w:ascii="Times New Roman" w:hAnsi="Times New Roman"/>
          <w:color w:val="auto"/>
          <w:sz w:val="24"/>
        </w:rPr>
        <w:t xml:space="preserve"> from capabilities</w:t>
      </w:r>
      <w:r w:rsidR="000259E1" w:rsidRPr="00A91D3A">
        <w:rPr>
          <w:rFonts w:ascii="Times New Roman" w:hAnsi="Times New Roman"/>
          <w:color w:val="auto"/>
          <w:sz w:val="24"/>
        </w:rPr>
        <w:t xml:space="preserve"> to build the system</w:t>
      </w:r>
      <w:r w:rsidR="00A45C72" w:rsidRPr="00A91D3A">
        <w:rPr>
          <w:rFonts w:ascii="Times New Roman" w:hAnsi="Times New Roman"/>
          <w:color w:val="auto"/>
          <w:sz w:val="24"/>
        </w:rPr>
        <w:t xml:space="preserve">, </w:t>
      </w:r>
      <w:r w:rsidR="00985564" w:rsidRPr="00A91D3A">
        <w:rPr>
          <w:rFonts w:ascii="Times New Roman" w:hAnsi="Times New Roman"/>
          <w:color w:val="auto"/>
          <w:sz w:val="24"/>
        </w:rPr>
        <w:t xml:space="preserve">there is need for </w:t>
      </w:r>
      <w:r w:rsidR="00A53ADD" w:rsidRPr="00A91D3A">
        <w:rPr>
          <w:rFonts w:ascii="Times New Roman" w:hAnsi="Times New Roman"/>
          <w:color w:val="auto"/>
          <w:sz w:val="24"/>
        </w:rPr>
        <w:t xml:space="preserve">employee training to guarantee high levels of availability. </w:t>
      </w:r>
    </w:p>
    <w:sectPr w:rsidR="00122E5B" w:rsidRPr="00A91D3A" w:rsidSect="00DE41B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71C" w:rsidRDefault="005C471C" w:rsidP="00A91D3A">
      <w:r>
        <w:separator/>
      </w:r>
    </w:p>
  </w:endnote>
  <w:endnote w:type="continuationSeparator" w:id="1">
    <w:p w:rsidR="005C471C" w:rsidRDefault="005C471C" w:rsidP="00A91D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71C" w:rsidRDefault="005C471C" w:rsidP="00A91D3A">
      <w:r>
        <w:separator/>
      </w:r>
    </w:p>
  </w:footnote>
  <w:footnote w:type="continuationSeparator" w:id="1">
    <w:p w:rsidR="005C471C" w:rsidRDefault="005C471C" w:rsidP="00A91D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3A" w:rsidRPr="00A91D3A" w:rsidRDefault="00A91D3A" w:rsidP="00A91D3A">
    <w:pPr>
      <w:pStyle w:val="Header"/>
      <w:jc w:val="right"/>
      <w:rPr>
        <w:rFonts w:ascii="Times New Roman" w:hAnsi="Times New Roman"/>
        <w:sz w:val="24"/>
      </w:rPr>
    </w:pPr>
    <w:r w:rsidRPr="00A91D3A">
      <w:rPr>
        <w:rFonts w:ascii="Times New Roman" w:hAnsi="Times New Roman"/>
        <w:sz w:val="24"/>
      </w:rPr>
      <w:t xml:space="preserve">Surname </w:t>
    </w:r>
    <w:sdt>
      <w:sdtPr>
        <w:rPr>
          <w:rFonts w:ascii="Times New Roman" w:hAnsi="Times New Roman"/>
          <w:sz w:val="24"/>
        </w:rPr>
        <w:id w:val="17893175"/>
        <w:docPartObj>
          <w:docPartGallery w:val="Page Numbers (Top of Page)"/>
          <w:docPartUnique/>
        </w:docPartObj>
      </w:sdtPr>
      <w:sdtContent>
        <w:r w:rsidR="001216D9" w:rsidRPr="00A91D3A">
          <w:rPr>
            <w:rFonts w:ascii="Times New Roman" w:hAnsi="Times New Roman"/>
            <w:sz w:val="24"/>
          </w:rPr>
          <w:fldChar w:fldCharType="begin"/>
        </w:r>
        <w:r w:rsidRPr="00A91D3A">
          <w:rPr>
            <w:rFonts w:ascii="Times New Roman" w:hAnsi="Times New Roman"/>
            <w:sz w:val="24"/>
          </w:rPr>
          <w:instrText xml:space="preserve"> PAGE   \* MERGEFORMAT </w:instrText>
        </w:r>
        <w:r w:rsidR="001216D9" w:rsidRPr="00A91D3A">
          <w:rPr>
            <w:rFonts w:ascii="Times New Roman" w:hAnsi="Times New Roman"/>
            <w:sz w:val="24"/>
          </w:rPr>
          <w:fldChar w:fldCharType="separate"/>
        </w:r>
        <w:r w:rsidR="0055458A">
          <w:rPr>
            <w:rFonts w:ascii="Times New Roman" w:hAnsi="Times New Roman"/>
            <w:noProof/>
            <w:sz w:val="24"/>
          </w:rPr>
          <w:t>3</w:t>
        </w:r>
        <w:r w:rsidR="001216D9" w:rsidRPr="00A91D3A">
          <w:rPr>
            <w:rFonts w:ascii="Times New Roman" w:hAnsi="Times New Roman"/>
            <w:sz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2E61"/>
    <w:rsid w:val="0000289C"/>
    <w:rsid w:val="0001229E"/>
    <w:rsid w:val="000259E1"/>
    <w:rsid w:val="00062BF3"/>
    <w:rsid w:val="000701C5"/>
    <w:rsid w:val="000701F1"/>
    <w:rsid w:val="00087D99"/>
    <w:rsid w:val="000A5119"/>
    <w:rsid w:val="001216D9"/>
    <w:rsid w:val="00122E5B"/>
    <w:rsid w:val="0014305B"/>
    <w:rsid w:val="00227BAF"/>
    <w:rsid w:val="00255673"/>
    <w:rsid w:val="002C0190"/>
    <w:rsid w:val="002C31EE"/>
    <w:rsid w:val="002C798A"/>
    <w:rsid w:val="00335D61"/>
    <w:rsid w:val="00336BFE"/>
    <w:rsid w:val="003623EB"/>
    <w:rsid w:val="00387BE0"/>
    <w:rsid w:val="003C2809"/>
    <w:rsid w:val="003D0FFB"/>
    <w:rsid w:val="004516BE"/>
    <w:rsid w:val="004D5386"/>
    <w:rsid w:val="004E55C5"/>
    <w:rsid w:val="005032BE"/>
    <w:rsid w:val="005063FD"/>
    <w:rsid w:val="00542BC2"/>
    <w:rsid w:val="0055458A"/>
    <w:rsid w:val="00564FE8"/>
    <w:rsid w:val="00573E1D"/>
    <w:rsid w:val="00586CB6"/>
    <w:rsid w:val="005C471C"/>
    <w:rsid w:val="005F6D97"/>
    <w:rsid w:val="00624549"/>
    <w:rsid w:val="00633091"/>
    <w:rsid w:val="0069747C"/>
    <w:rsid w:val="006A739D"/>
    <w:rsid w:val="006C656E"/>
    <w:rsid w:val="006C7F23"/>
    <w:rsid w:val="006E0B50"/>
    <w:rsid w:val="007513FA"/>
    <w:rsid w:val="00751F79"/>
    <w:rsid w:val="00765B29"/>
    <w:rsid w:val="007F6F57"/>
    <w:rsid w:val="00810FAD"/>
    <w:rsid w:val="00835DA4"/>
    <w:rsid w:val="00884AFE"/>
    <w:rsid w:val="008B629D"/>
    <w:rsid w:val="008C2E61"/>
    <w:rsid w:val="008F652B"/>
    <w:rsid w:val="00900386"/>
    <w:rsid w:val="00985564"/>
    <w:rsid w:val="00997B31"/>
    <w:rsid w:val="009A19F5"/>
    <w:rsid w:val="009A49A2"/>
    <w:rsid w:val="009B5F60"/>
    <w:rsid w:val="00A212C8"/>
    <w:rsid w:val="00A45C72"/>
    <w:rsid w:val="00A53ADD"/>
    <w:rsid w:val="00A91D3A"/>
    <w:rsid w:val="00AA0EFD"/>
    <w:rsid w:val="00AA5796"/>
    <w:rsid w:val="00AE0B80"/>
    <w:rsid w:val="00B23134"/>
    <w:rsid w:val="00B51BDE"/>
    <w:rsid w:val="00B862C8"/>
    <w:rsid w:val="00B865FE"/>
    <w:rsid w:val="00BA517B"/>
    <w:rsid w:val="00BB4E93"/>
    <w:rsid w:val="00BE4871"/>
    <w:rsid w:val="00C13FA3"/>
    <w:rsid w:val="00C34496"/>
    <w:rsid w:val="00C6009E"/>
    <w:rsid w:val="00CA3FEC"/>
    <w:rsid w:val="00D22A3C"/>
    <w:rsid w:val="00D35D53"/>
    <w:rsid w:val="00D4695D"/>
    <w:rsid w:val="00D852A7"/>
    <w:rsid w:val="00D854C5"/>
    <w:rsid w:val="00DD3DA8"/>
    <w:rsid w:val="00DE41B2"/>
    <w:rsid w:val="00E25FB8"/>
    <w:rsid w:val="00E30353"/>
    <w:rsid w:val="00E42456"/>
    <w:rsid w:val="00F337B6"/>
    <w:rsid w:val="00F406A3"/>
    <w:rsid w:val="00F459A0"/>
    <w:rsid w:val="00FA3B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C2E61"/>
    <w:pPr>
      <w:widowControl w:val="0"/>
      <w:pBdr>
        <w:top w:val="nil"/>
        <w:left w:val="nil"/>
        <w:bottom w:val="nil"/>
        <w:right w:val="nil"/>
        <w:between w:val="nil"/>
      </w:pBdr>
      <w:spacing w:after="0" w:line="240" w:lineRule="auto"/>
      <w:ind w:firstLine="0"/>
      <w:jc w:val="left"/>
    </w:pPr>
    <w:rPr>
      <w:rFonts w:ascii="Arial" w:eastAsia="Times New Roman" w:hAnsi="Arial" w:cs="Times New Roman"/>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D3A"/>
    <w:pPr>
      <w:tabs>
        <w:tab w:val="center" w:pos="4680"/>
        <w:tab w:val="right" w:pos="9360"/>
      </w:tabs>
    </w:pPr>
  </w:style>
  <w:style w:type="character" w:customStyle="1" w:styleId="HeaderChar">
    <w:name w:val="Header Char"/>
    <w:basedOn w:val="DefaultParagraphFont"/>
    <w:link w:val="Header"/>
    <w:uiPriority w:val="99"/>
    <w:rsid w:val="00A91D3A"/>
    <w:rPr>
      <w:rFonts w:ascii="Arial" w:eastAsia="Times New Roman" w:hAnsi="Arial" w:cs="Times New Roman"/>
      <w:color w:val="000000"/>
      <w:szCs w:val="24"/>
    </w:rPr>
  </w:style>
  <w:style w:type="paragraph" w:styleId="Footer">
    <w:name w:val="footer"/>
    <w:basedOn w:val="Normal"/>
    <w:link w:val="FooterChar"/>
    <w:uiPriority w:val="99"/>
    <w:semiHidden/>
    <w:unhideWhenUsed/>
    <w:rsid w:val="00A91D3A"/>
    <w:pPr>
      <w:tabs>
        <w:tab w:val="center" w:pos="4680"/>
        <w:tab w:val="right" w:pos="9360"/>
      </w:tabs>
    </w:pPr>
  </w:style>
  <w:style w:type="character" w:customStyle="1" w:styleId="FooterChar">
    <w:name w:val="Footer Char"/>
    <w:basedOn w:val="DefaultParagraphFont"/>
    <w:link w:val="Footer"/>
    <w:uiPriority w:val="99"/>
    <w:semiHidden/>
    <w:rsid w:val="00A91D3A"/>
    <w:rPr>
      <w:rFonts w:ascii="Arial" w:eastAsia="Times New Roman" w:hAnsi="Arial" w:cs="Times New Roman"/>
      <w:color w:val="00000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4</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88</cp:revision>
  <dcterms:created xsi:type="dcterms:W3CDTF">2020-04-25T20:53:00Z</dcterms:created>
  <dcterms:modified xsi:type="dcterms:W3CDTF">2020-04-26T06:01:00Z</dcterms:modified>
</cp:coreProperties>
</file>